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УТВЕРЖДАЮ:</w:t>
      </w:r>
    </w:p>
    <w:p w:rsidR="00C354A5" w:rsidRPr="00F60727" w:rsidRDefault="005E7DA3" w:rsidP="00D57363">
      <w:pPr>
        <w:jc w:val="right"/>
        <w:rPr>
          <w:color w:val="000000" w:themeColor="text1"/>
        </w:rPr>
      </w:pPr>
      <w:r>
        <w:rPr>
          <w:color w:val="000000" w:themeColor="text1"/>
        </w:rPr>
        <w:t>Первый з</w:t>
      </w:r>
      <w:r w:rsidR="00C354A5" w:rsidRPr="00F60727">
        <w:rPr>
          <w:color w:val="000000" w:themeColor="text1"/>
        </w:rPr>
        <w:t>аместитель директора-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Главный инженер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филиала АО «Тюменьэнерго»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Северные электрические сети</w:t>
      </w:r>
    </w:p>
    <w:p w:rsidR="00C354A5" w:rsidRPr="00F60727" w:rsidRDefault="00C354A5" w:rsidP="00D57363">
      <w:pPr>
        <w:jc w:val="right"/>
        <w:rPr>
          <w:color w:val="000000" w:themeColor="text1"/>
        </w:rPr>
      </w:pP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softHyphen/>
      </w:r>
      <w:r w:rsidRPr="00F60727">
        <w:rPr>
          <w:color w:val="000000" w:themeColor="text1"/>
        </w:rPr>
        <w:softHyphen/>
        <w:t>________________ П.Ю. Казинский</w:t>
      </w:r>
    </w:p>
    <w:p w:rsidR="00C354A5" w:rsidRPr="00F60727" w:rsidRDefault="00F80725" w:rsidP="00D57363">
      <w:pPr>
        <w:jc w:val="right"/>
        <w:rPr>
          <w:color w:val="000000" w:themeColor="text1"/>
        </w:rPr>
      </w:pPr>
      <w:r>
        <w:rPr>
          <w:color w:val="000000" w:themeColor="text1"/>
        </w:rPr>
        <w:t>«___» _______________ 2018</w:t>
      </w:r>
      <w:r w:rsidR="00C354A5" w:rsidRPr="00F60727">
        <w:rPr>
          <w:color w:val="000000" w:themeColor="text1"/>
        </w:rPr>
        <w:t>г.</w:t>
      </w:r>
    </w:p>
    <w:p w:rsidR="00E90B7F" w:rsidRDefault="00E90B7F" w:rsidP="00D57363"/>
    <w:p w:rsidR="003D07E3" w:rsidRDefault="003D07E3" w:rsidP="00D57363">
      <w:pPr>
        <w:jc w:val="center"/>
        <w:rPr>
          <w:b/>
          <w:color w:val="000000"/>
        </w:rPr>
      </w:pPr>
    </w:p>
    <w:p w:rsidR="00C354A5" w:rsidRPr="00F43C45" w:rsidRDefault="00C354A5" w:rsidP="00D57363">
      <w:pPr>
        <w:jc w:val="center"/>
        <w:rPr>
          <w:b/>
          <w:color w:val="000000"/>
        </w:rPr>
      </w:pPr>
      <w:r w:rsidRPr="00F43C45">
        <w:rPr>
          <w:b/>
          <w:color w:val="000000"/>
        </w:rPr>
        <w:t>Техническое задание</w:t>
      </w:r>
    </w:p>
    <w:p w:rsidR="0062394D" w:rsidRPr="00C409DA" w:rsidRDefault="0062394D" w:rsidP="0062394D">
      <w:pPr>
        <w:autoSpaceDE w:val="0"/>
        <w:autoSpaceDN w:val="0"/>
        <w:adjustRightInd w:val="0"/>
        <w:jc w:val="center"/>
      </w:pPr>
      <w:r w:rsidRPr="0062394D">
        <w:t xml:space="preserve">Выполнение работ по реконструкции ВЛ 110 </w:t>
      </w:r>
      <w:proofErr w:type="spellStart"/>
      <w:r w:rsidRPr="0062394D">
        <w:t>кВ</w:t>
      </w:r>
      <w:proofErr w:type="spellEnd"/>
      <w:r w:rsidRPr="0062394D">
        <w:t xml:space="preserve"> ЯГП-6-ЯГТЭС и</w:t>
      </w:r>
      <w:r>
        <w:t xml:space="preserve"> </w:t>
      </w:r>
      <w:r w:rsidRPr="0062394D">
        <w:t xml:space="preserve">ВЛ 110 </w:t>
      </w:r>
      <w:proofErr w:type="spellStart"/>
      <w:r w:rsidRPr="0062394D">
        <w:t>кВ</w:t>
      </w:r>
      <w:proofErr w:type="spellEnd"/>
      <w:r w:rsidRPr="0062394D">
        <w:t xml:space="preserve"> Ямбург-ЯГП-2 филиала АО «Тюменьэнерго» Северные электрические сети (установка</w:t>
      </w:r>
      <w:r>
        <w:t xml:space="preserve"> </w:t>
      </w:r>
      <w:r w:rsidRPr="0062394D">
        <w:t>дополнительных опор)</w:t>
      </w:r>
    </w:p>
    <w:p w:rsidR="00C354A5" w:rsidRDefault="00C354A5" w:rsidP="00D57363"/>
    <w:p w:rsidR="00C354A5" w:rsidRPr="00A46578" w:rsidRDefault="00C354A5" w:rsidP="00D57363">
      <w:pPr>
        <w:pStyle w:val="Default"/>
        <w:numPr>
          <w:ilvl w:val="0"/>
          <w:numId w:val="2"/>
        </w:numPr>
        <w:jc w:val="center"/>
        <w:rPr>
          <w:b/>
          <w:bCs/>
        </w:rPr>
      </w:pPr>
      <w:r w:rsidRPr="00A46578">
        <w:rPr>
          <w:b/>
          <w:bCs/>
        </w:rPr>
        <w:t>Основные положения.</w:t>
      </w:r>
    </w:p>
    <w:p w:rsidR="00C354A5" w:rsidRDefault="00C354A5" w:rsidP="00D57363">
      <w:pPr>
        <w:pStyle w:val="Default"/>
        <w:ind w:firstLine="708"/>
        <w:jc w:val="both"/>
      </w:pPr>
    </w:p>
    <w:p w:rsidR="00C354A5" w:rsidRPr="00B033CA" w:rsidRDefault="007E1A16" w:rsidP="00D57363">
      <w:pPr>
        <w:pStyle w:val="Default"/>
        <w:ind w:firstLine="708"/>
        <w:jc w:val="both"/>
      </w:pPr>
      <w:r>
        <w:t>Проектная документация по объекту «</w:t>
      </w:r>
      <w:r>
        <w:t xml:space="preserve">Реконструкция </w:t>
      </w:r>
      <w:r w:rsidRPr="00FC3533">
        <w:t xml:space="preserve">ВЛ 110 </w:t>
      </w:r>
      <w:proofErr w:type="spellStart"/>
      <w:r w:rsidRPr="00FC3533">
        <w:t>кВ</w:t>
      </w:r>
      <w:proofErr w:type="spellEnd"/>
      <w:r w:rsidRPr="00FC3533">
        <w:t xml:space="preserve"> ЯГП-6-ЯГТЭС и ВЛ 110 </w:t>
      </w:r>
      <w:proofErr w:type="spellStart"/>
      <w:r w:rsidRPr="00FC3533">
        <w:t>кВ</w:t>
      </w:r>
      <w:proofErr w:type="spellEnd"/>
      <w:r w:rsidRPr="00FC3533">
        <w:t xml:space="preserve"> Ямбург-ЯГП-2 филиала АО «Тюменьэнерго» Северные электрические сети</w:t>
      </w:r>
      <w:r>
        <w:t>» была разработана на основании следующих документов</w:t>
      </w:r>
      <w:r w:rsidR="00C354A5" w:rsidRPr="00B033CA">
        <w:t xml:space="preserve">: </w:t>
      </w:r>
    </w:p>
    <w:p w:rsidR="00C354A5" w:rsidRPr="00B033CA" w:rsidRDefault="00C354A5" w:rsidP="00D57363">
      <w:pPr>
        <w:pStyle w:val="Default"/>
        <w:ind w:firstLine="708"/>
        <w:jc w:val="both"/>
      </w:pPr>
      <w:r w:rsidRPr="00B033CA">
        <w:t>- Инвестиционная п</w:t>
      </w:r>
      <w:r w:rsidR="00051495" w:rsidRPr="00B033CA">
        <w:t xml:space="preserve">рограмма </w:t>
      </w:r>
      <w:r w:rsidRPr="00B033CA">
        <w:t>АО «Тюменьэнерго».</w:t>
      </w:r>
    </w:p>
    <w:p w:rsidR="00C354A5" w:rsidRPr="00B033CA" w:rsidRDefault="00C354A5" w:rsidP="00D57363">
      <w:pPr>
        <w:pStyle w:val="Default"/>
        <w:ind w:firstLine="708"/>
        <w:jc w:val="both"/>
      </w:pPr>
      <w:r w:rsidRPr="00B033CA">
        <w:t>- Договор подряда № 10/</w:t>
      </w:r>
      <w:r w:rsidR="00C77D16" w:rsidRPr="00B033CA">
        <w:t>1</w:t>
      </w:r>
      <w:r w:rsidR="002116F1" w:rsidRPr="00B033CA">
        <w:t>3-17</w:t>
      </w:r>
      <w:r w:rsidR="0072142E" w:rsidRPr="00B033CA">
        <w:t xml:space="preserve"> от </w:t>
      </w:r>
      <w:r w:rsidR="002116F1" w:rsidRPr="00B033CA">
        <w:t>23.06.2017</w:t>
      </w:r>
      <w:r w:rsidRPr="00B033CA">
        <w:t xml:space="preserve"> между филиалом ОАО «Тюменьэнерго» «Северные электрические сети» и ООО «</w:t>
      </w:r>
      <w:r w:rsidR="00C77D16" w:rsidRPr="00B033CA">
        <w:t>ВЭК».</w:t>
      </w:r>
    </w:p>
    <w:p w:rsidR="00C77D16" w:rsidRPr="00B033CA" w:rsidRDefault="00C354A5" w:rsidP="009E0133">
      <w:pPr>
        <w:pStyle w:val="Default"/>
        <w:ind w:firstLine="708"/>
        <w:jc w:val="both"/>
      </w:pPr>
      <w:r w:rsidRPr="00B033CA">
        <w:t xml:space="preserve">Работы </w:t>
      </w:r>
      <w:r w:rsidR="009E0133">
        <w:t xml:space="preserve">необходимо </w:t>
      </w:r>
      <w:r w:rsidRPr="00B033CA">
        <w:t>выполнят</w:t>
      </w:r>
      <w:r w:rsidR="00D37F28">
        <w:t xml:space="preserve">ь в соответствии с </w:t>
      </w:r>
      <w:r w:rsidR="007E1A16">
        <w:t xml:space="preserve">проектной и </w:t>
      </w:r>
      <w:r w:rsidR="00D37F28">
        <w:t>р</w:t>
      </w:r>
      <w:r w:rsidRPr="00B033CA">
        <w:t>абочей документацией по титулу</w:t>
      </w:r>
      <w:r w:rsidR="00C77D16" w:rsidRPr="00B033CA">
        <w:t>:</w:t>
      </w:r>
      <w:r w:rsidR="009E0133">
        <w:t xml:space="preserve"> </w:t>
      </w:r>
      <w:r w:rsidR="00C77D16" w:rsidRPr="00B033CA">
        <w:t>«</w:t>
      </w:r>
      <w:r w:rsidR="002116F1" w:rsidRPr="00B033CA">
        <w:t>Реконструкци</w:t>
      </w:r>
      <w:r w:rsidR="007E1A16">
        <w:t>я</w:t>
      </w:r>
      <w:r w:rsidR="002116F1" w:rsidRPr="00B033CA">
        <w:t xml:space="preserve"> ВЛ 110 </w:t>
      </w:r>
      <w:proofErr w:type="spellStart"/>
      <w:r w:rsidR="002116F1" w:rsidRPr="00B033CA">
        <w:t>кВ</w:t>
      </w:r>
      <w:proofErr w:type="spellEnd"/>
      <w:r w:rsidR="002116F1" w:rsidRPr="00B033CA">
        <w:t xml:space="preserve"> ЯГП-6-ЯГТЭС и ВЛ 110 кВ Ямбург-ЯГП-2 (установка дополнительных опор)</w:t>
      </w:r>
      <w:r w:rsidR="00C77D16" w:rsidRPr="00B033CA">
        <w:t xml:space="preserve">», шифр проекта </w:t>
      </w:r>
      <w:r w:rsidR="002116F1" w:rsidRPr="00B033CA">
        <w:t>170609-373</w:t>
      </w:r>
      <w:r w:rsidR="00C77D16" w:rsidRPr="00B033CA">
        <w:t>, разработанной ООО «</w:t>
      </w:r>
      <w:r w:rsidR="002116F1" w:rsidRPr="00B033CA">
        <w:t>ВЭК» в 2017</w:t>
      </w:r>
      <w:r w:rsidR="00C77D16" w:rsidRPr="00B033CA">
        <w:t xml:space="preserve"> году.</w:t>
      </w:r>
    </w:p>
    <w:p w:rsidR="002116F1" w:rsidRPr="00B033CA" w:rsidRDefault="002116F1" w:rsidP="002116F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B033CA">
        <w:tab/>
      </w:r>
      <w:r w:rsidR="007E1A16">
        <w:rPr>
          <w:rFonts w:eastAsiaTheme="minorHAnsi"/>
          <w:lang w:eastAsia="en-US"/>
        </w:rPr>
        <w:t>Реконструкцию необходимо выполнить на следующих объектах</w:t>
      </w:r>
      <w:r w:rsidRPr="00B033CA">
        <w:rPr>
          <w:rFonts w:eastAsiaTheme="minorHAnsi"/>
          <w:lang w:eastAsia="en-US"/>
        </w:rPr>
        <w:t>:</w:t>
      </w:r>
    </w:p>
    <w:p w:rsidR="00145944" w:rsidRPr="00145944" w:rsidRDefault="00145944" w:rsidP="00145944">
      <w:pPr>
        <w:pStyle w:val="Default"/>
        <w:ind w:firstLine="708"/>
        <w:jc w:val="both"/>
        <w:rPr>
          <w:rFonts w:eastAsiaTheme="minorHAnsi"/>
          <w:color w:val="auto"/>
          <w:lang w:eastAsia="en-US"/>
        </w:rPr>
      </w:pPr>
      <w:r w:rsidRPr="00145944">
        <w:rPr>
          <w:rFonts w:eastAsiaTheme="minorHAnsi"/>
          <w:color w:val="auto"/>
          <w:lang w:eastAsia="en-US"/>
        </w:rPr>
        <w:t xml:space="preserve">1. ВЛ 110 </w:t>
      </w:r>
      <w:proofErr w:type="spellStart"/>
      <w:r w:rsidRPr="00145944">
        <w:rPr>
          <w:rFonts w:eastAsiaTheme="minorHAnsi"/>
          <w:color w:val="auto"/>
          <w:lang w:eastAsia="en-US"/>
        </w:rPr>
        <w:t>кВ</w:t>
      </w:r>
      <w:proofErr w:type="spellEnd"/>
      <w:r w:rsidRPr="00145944">
        <w:rPr>
          <w:rFonts w:eastAsiaTheme="minorHAnsi"/>
          <w:color w:val="auto"/>
          <w:lang w:eastAsia="en-US"/>
        </w:rPr>
        <w:t xml:space="preserve"> «ЯГП-6 – ЯГТЭС» с отпайкой на и ПС «ЯГП-7» (инв</w:t>
      </w:r>
      <w:r>
        <w:rPr>
          <w:rFonts w:eastAsiaTheme="minorHAnsi"/>
          <w:color w:val="auto"/>
          <w:lang w:eastAsia="en-US"/>
        </w:rPr>
        <w:t>. №00459, 00454, 00435, 00482/2</w:t>
      </w:r>
      <w:r w:rsidRPr="00145944">
        <w:rPr>
          <w:rFonts w:eastAsiaTheme="minorHAnsi"/>
          <w:color w:val="auto"/>
          <w:lang w:eastAsia="en-US"/>
        </w:rPr>
        <w:t>), соединяющей ПС ЯГП-6, ПС ЯГТЭС, ПС ЯГП-5 и ПС ЯГП-7;</w:t>
      </w:r>
    </w:p>
    <w:p w:rsidR="00C77D16" w:rsidRDefault="00145944" w:rsidP="00145944">
      <w:pPr>
        <w:pStyle w:val="Default"/>
        <w:ind w:firstLine="708"/>
        <w:jc w:val="both"/>
        <w:rPr>
          <w:rFonts w:eastAsiaTheme="minorHAnsi"/>
          <w:color w:val="auto"/>
          <w:lang w:eastAsia="en-US"/>
        </w:rPr>
      </w:pPr>
      <w:r w:rsidRPr="00145944">
        <w:rPr>
          <w:rFonts w:eastAsiaTheme="minorHAnsi"/>
          <w:color w:val="auto"/>
          <w:lang w:eastAsia="en-US"/>
        </w:rPr>
        <w:t xml:space="preserve">2. ВЛ 110 </w:t>
      </w:r>
      <w:proofErr w:type="spellStart"/>
      <w:r w:rsidRPr="00145944">
        <w:rPr>
          <w:rFonts w:eastAsiaTheme="minorHAnsi"/>
          <w:color w:val="auto"/>
          <w:lang w:eastAsia="en-US"/>
        </w:rPr>
        <w:t>кВ</w:t>
      </w:r>
      <w:proofErr w:type="spellEnd"/>
      <w:r w:rsidRPr="00145944">
        <w:rPr>
          <w:rFonts w:eastAsiaTheme="minorHAnsi"/>
          <w:color w:val="auto"/>
          <w:lang w:eastAsia="en-US"/>
        </w:rPr>
        <w:t xml:space="preserve"> «Ямбург – ЯГП-2» с отпайками на ПС «ЯГП-3» и ПС «ЯГ</w:t>
      </w:r>
      <w:r>
        <w:rPr>
          <w:rFonts w:eastAsiaTheme="minorHAnsi"/>
          <w:color w:val="auto"/>
          <w:lang w:eastAsia="en-US"/>
        </w:rPr>
        <w:t>П-4» (инв. №00435, 00462, 00474</w:t>
      </w:r>
      <w:r w:rsidRPr="00145944">
        <w:rPr>
          <w:rFonts w:eastAsiaTheme="minorHAnsi"/>
          <w:color w:val="auto"/>
          <w:lang w:eastAsia="en-US"/>
        </w:rPr>
        <w:t>), соединяющей ПС ЯГП-2, ПС Ямбург, ПС ЯГП-3 и ПС ЯГП-4</w:t>
      </w:r>
    </w:p>
    <w:p w:rsidR="00B37743" w:rsidRPr="00B033CA" w:rsidRDefault="00B37743" w:rsidP="00145944">
      <w:pPr>
        <w:pStyle w:val="Default"/>
        <w:ind w:firstLine="708"/>
        <w:jc w:val="both"/>
      </w:pPr>
    </w:p>
    <w:p w:rsidR="00C354A5" w:rsidRPr="007E1A16" w:rsidRDefault="00C354A5" w:rsidP="007E1A16">
      <w:pPr>
        <w:pStyle w:val="Default"/>
        <w:ind w:firstLine="708"/>
        <w:jc w:val="both"/>
      </w:pPr>
      <w:r w:rsidRPr="007E1A16">
        <w:t xml:space="preserve">В рамках </w:t>
      </w:r>
      <w:r w:rsidR="00B37743" w:rsidRPr="007E1A16">
        <w:t xml:space="preserve">реконструкции ВЛ 110 </w:t>
      </w:r>
      <w:proofErr w:type="spellStart"/>
      <w:r w:rsidR="00B37743" w:rsidRPr="007E1A16">
        <w:t>кВ</w:t>
      </w:r>
      <w:proofErr w:type="spellEnd"/>
      <w:r w:rsidR="00B37743" w:rsidRPr="007E1A16">
        <w:t xml:space="preserve"> ЯГП-6-ЯГТЭС и ВЛ 110 </w:t>
      </w:r>
      <w:proofErr w:type="spellStart"/>
      <w:r w:rsidR="00B37743" w:rsidRPr="007E1A16">
        <w:t>кВ</w:t>
      </w:r>
      <w:proofErr w:type="spellEnd"/>
      <w:r w:rsidR="00B37743" w:rsidRPr="007E1A16">
        <w:t xml:space="preserve"> Ямбург-ЯГП-2 филиала АО "Тюменьэнерго" Северные электрические сети</w:t>
      </w:r>
      <w:r w:rsidR="003D07E3" w:rsidRPr="007E1A16">
        <w:t xml:space="preserve"> необходимо выполнить</w:t>
      </w:r>
      <w:r w:rsidRPr="007E1A16">
        <w:t>: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1.1. Подготовительные работы: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оборудование съездов с дорог общего пользования на трассу ВЛ;</w:t>
      </w:r>
    </w:p>
    <w:p w:rsidR="00724FCD" w:rsidRPr="00B033CA" w:rsidRDefault="00724FCD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 xml:space="preserve">- устройство </w:t>
      </w:r>
      <w:proofErr w:type="spellStart"/>
      <w:r w:rsidRPr="00B033CA">
        <w:rPr>
          <w:rFonts w:eastAsiaTheme="minorHAnsi"/>
          <w:lang w:eastAsia="en-US"/>
        </w:rPr>
        <w:t>вдольтрассового</w:t>
      </w:r>
      <w:proofErr w:type="spellEnd"/>
      <w:r w:rsidRPr="00B033CA">
        <w:rPr>
          <w:rFonts w:eastAsiaTheme="minorHAnsi"/>
          <w:lang w:eastAsia="en-US"/>
        </w:rPr>
        <w:t xml:space="preserve"> проезда;</w:t>
      </w:r>
    </w:p>
    <w:p w:rsidR="00272A37" w:rsidRPr="00B033CA" w:rsidRDefault="00272A37" w:rsidP="00724FC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обустройство переездов через преграды (при необходимости);</w:t>
      </w:r>
    </w:p>
    <w:p w:rsidR="00A47DC7" w:rsidRPr="00B033CA" w:rsidRDefault="00A47DC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расчистка монтажных площадок от снега;</w:t>
      </w:r>
    </w:p>
    <w:p w:rsidR="00983E90" w:rsidRPr="00B033CA" w:rsidRDefault="00983E90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вынос в натуру оси ВЛ с разбивкой мест установки промежуточных опор;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устройство площадок для складирования строите</w:t>
      </w:r>
      <w:r w:rsidR="00367410" w:rsidRPr="00B033CA">
        <w:rPr>
          <w:rFonts w:eastAsiaTheme="minorHAnsi"/>
          <w:lang w:eastAsia="en-US"/>
        </w:rPr>
        <w:t xml:space="preserve">льных материалов, конструкций и </w:t>
      </w:r>
      <w:r w:rsidRPr="00B033CA">
        <w:rPr>
          <w:rFonts w:eastAsiaTheme="minorHAnsi"/>
          <w:lang w:eastAsia="en-US"/>
        </w:rPr>
        <w:t>оборудования</w:t>
      </w:r>
      <w:r w:rsidR="00A47DC7" w:rsidRPr="00B033CA">
        <w:rPr>
          <w:rFonts w:eastAsiaTheme="minorHAnsi"/>
          <w:lang w:eastAsia="en-US"/>
        </w:rPr>
        <w:t xml:space="preserve"> в </w:t>
      </w:r>
      <w:r w:rsidR="00E11933" w:rsidRPr="00B033CA">
        <w:rPr>
          <w:rFonts w:eastAsiaTheme="minorHAnsi"/>
          <w:lang w:eastAsia="en-US"/>
        </w:rPr>
        <w:t>границах полосы</w:t>
      </w:r>
      <w:r w:rsidR="00A47DC7" w:rsidRPr="00B033CA">
        <w:rPr>
          <w:rFonts w:eastAsiaTheme="minorHAnsi"/>
          <w:lang w:eastAsia="en-US"/>
        </w:rPr>
        <w:t xml:space="preserve"> </w:t>
      </w:r>
      <w:proofErr w:type="gramStart"/>
      <w:r w:rsidR="00A47DC7" w:rsidRPr="00B033CA">
        <w:rPr>
          <w:rFonts w:eastAsiaTheme="minorHAnsi"/>
          <w:lang w:eastAsia="en-US"/>
        </w:rPr>
        <w:t>охранной зоны</w:t>
      </w:r>
      <w:proofErr w:type="gramEnd"/>
      <w:r w:rsidR="00A47DC7" w:rsidRPr="00B033CA">
        <w:rPr>
          <w:rFonts w:eastAsiaTheme="minorHAnsi"/>
          <w:lang w:eastAsia="en-US"/>
        </w:rPr>
        <w:t xml:space="preserve"> реконструируемой ВЛ</w:t>
      </w:r>
      <w:r w:rsidRPr="00B033CA">
        <w:rPr>
          <w:rFonts w:eastAsiaTheme="minorHAnsi"/>
          <w:lang w:eastAsia="en-US"/>
        </w:rPr>
        <w:t>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транспортировка грузов;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 xml:space="preserve">- обеспечение </w:t>
      </w:r>
      <w:r w:rsidR="007E1A16">
        <w:rPr>
          <w:rFonts w:eastAsiaTheme="minorHAnsi"/>
          <w:lang w:eastAsia="en-US"/>
        </w:rPr>
        <w:t>работ</w:t>
      </w:r>
      <w:r w:rsidRPr="00B033CA">
        <w:rPr>
          <w:rFonts w:eastAsiaTheme="minorHAnsi"/>
          <w:lang w:eastAsia="en-US"/>
        </w:rPr>
        <w:t xml:space="preserve"> горюче-смазочными материалами (ГСМ);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организация пункта пожарного инвентаря;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при производстве работ вблизи пересекаемых коммун</w:t>
      </w:r>
      <w:r w:rsidR="00367410" w:rsidRPr="00B033CA">
        <w:rPr>
          <w:rFonts w:eastAsiaTheme="minorHAnsi"/>
          <w:lang w:eastAsia="en-US"/>
        </w:rPr>
        <w:t xml:space="preserve">икаций необходимо разработать и </w:t>
      </w:r>
      <w:r w:rsidRPr="00B033CA">
        <w:rPr>
          <w:rFonts w:eastAsiaTheme="minorHAnsi"/>
          <w:lang w:eastAsia="en-US"/>
        </w:rPr>
        <w:t>согласовать с организациями, эксплуатирующими данные ком</w:t>
      </w:r>
      <w:r w:rsidR="00367410" w:rsidRPr="00B033CA">
        <w:rPr>
          <w:rFonts w:eastAsiaTheme="minorHAnsi"/>
          <w:lang w:eastAsia="en-US"/>
        </w:rPr>
        <w:t xml:space="preserve">муникации, проект производства </w:t>
      </w:r>
      <w:r w:rsidRPr="00B033CA">
        <w:rPr>
          <w:rFonts w:eastAsiaTheme="minorHAnsi"/>
          <w:lang w:eastAsia="en-US"/>
        </w:rPr>
        <w:t>работ; получить разрешение у эксплуатирующей организаци</w:t>
      </w:r>
      <w:r w:rsidR="00367410" w:rsidRPr="00B033CA">
        <w:rPr>
          <w:rFonts w:eastAsiaTheme="minorHAnsi"/>
          <w:lang w:eastAsia="en-US"/>
        </w:rPr>
        <w:t xml:space="preserve">и на производство данных работ. </w:t>
      </w:r>
    </w:p>
    <w:p w:rsidR="00724FCD" w:rsidRPr="00B033CA" w:rsidRDefault="00272A37" w:rsidP="00724FC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1.2. Основные работы:</w:t>
      </w:r>
    </w:p>
    <w:p w:rsidR="00272A37" w:rsidRPr="00B033CA" w:rsidRDefault="00724FCD" w:rsidP="00103B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демонтажные работы</w:t>
      </w:r>
      <w:r w:rsidR="00272A37" w:rsidRPr="00B033CA">
        <w:rPr>
          <w:rFonts w:eastAsiaTheme="minorHAnsi"/>
          <w:lang w:eastAsia="en-US"/>
        </w:rPr>
        <w:t>;</w:t>
      </w:r>
    </w:p>
    <w:p w:rsidR="00724FCD" w:rsidRPr="00B033CA" w:rsidRDefault="00724FCD" w:rsidP="00103B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устройство свайных фундаментов;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установка опор;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монтаж контура заземления;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проверка с</w:t>
      </w:r>
      <w:r w:rsidR="00983E90" w:rsidRPr="00B033CA">
        <w:rPr>
          <w:rFonts w:eastAsiaTheme="minorHAnsi"/>
          <w:lang w:eastAsia="en-US"/>
        </w:rPr>
        <w:t>опротивления контура заземления;</w:t>
      </w:r>
    </w:p>
    <w:p w:rsidR="00983E90" w:rsidRPr="00B033CA" w:rsidRDefault="00983E90" w:rsidP="00983E9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перевеска существующего провода и троса на новую опору, монтаж линейной арматуры;</w:t>
      </w:r>
    </w:p>
    <w:p w:rsidR="00983E90" w:rsidRPr="00B033CA" w:rsidRDefault="00983E90" w:rsidP="00983E9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lastRenderedPageBreak/>
        <w:t xml:space="preserve">- </w:t>
      </w:r>
      <w:proofErr w:type="spellStart"/>
      <w:r w:rsidRPr="00B033CA">
        <w:rPr>
          <w:rFonts w:eastAsiaTheme="minorHAnsi"/>
          <w:lang w:eastAsia="en-US"/>
        </w:rPr>
        <w:t>перемонтаж</w:t>
      </w:r>
      <w:proofErr w:type="spellEnd"/>
      <w:r w:rsidRPr="00B033CA">
        <w:rPr>
          <w:rFonts w:eastAsiaTheme="minorHAnsi"/>
          <w:lang w:eastAsia="en-US"/>
        </w:rPr>
        <w:t xml:space="preserve"> провода на соседних опорах для выравнивания стрелы провеса в анкерном пролете;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 xml:space="preserve">- </w:t>
      </w:r>
      <w:proofErr w:type="spellStart"/>
      <w:r w:rsidR="00983E90" w:rsidRPr="00B033CA">
        <w:rPr>
          <w:rFonts w:eastAsiaTheme="minorHAnsi"/>
          <w:lang w:eastAsia="en-US"/>
        </w:rPr>
        <w:t>перевизировка</w:t>
      </w:r>
      <w:proofErr w:type="spellEnd"/>
      <w:r w:rsidR="00983E90" w:rsidRPr="00B033CA">
        <w:rPr>
          <w:rFonts w:eastAsiaTheme="minorHAnsi"/>
          <w:lang w:eastAsia="en-US"/>
        </w:rPr>
        <w:t xml:space="preserve"> существующего провода</w:t>
      </w:r>
      <w:r w:rsidRPr="00B033CA">
        <w:rPr>
          <w:rFonts w:eastAsiaTheme="minorHAnsi"/>
          <w:lang w:eastAsia="en-US"/>
        </w:rPr>
        <w:t>;</w:t>
      </w:r>
    </w:p>
    <w:p w:rsidR="00272A37" w:rsidRPr="00710E99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710E99">
        <w:rPr>
          <w:rFonts w:eastAsiaTheme="minorHAnsi"/>
          <w:color w:val="000000" w:themeColor="text1"/>
          <w:lang w:eastAsia="en-US"/>
        </w:rPr>
        <w:t xml:space="preserve">- </w:t>
      </w:r>
      <w:r w:rsidR="00983E90" w:rsidRPr="00710E99">
        <w:rPr>
          <w:rFonts w:eastAsiaTheme="minorHAnsi"/>
          <w:color w:val="000000" w:themeColor="text1"/>
          <w:lang w:eastAsia="en-US"/>
        </w:rPr>
        <w:t>зачистка</w:t>
      </w:r>
      <w:r w:rsidRPr="00710E99">
        <w:rPr>
          <w:rFonts w:eastAsiaTheme="minorHAnsi"/>
          <w:color w:val="000000" w:themeColor="text1"/>
          <w:lang w:eastAsia="en-US"/>
        </w:rPr>
        <w:t xml:space="preserve"> территории </w:t>
      </w:r>
      <w:r w:rsidR="00746CB1">
        <w:rPr>
          <w:rFonts w:eastAsiaTheme="minorHAnsi"/>
          <w:color w:val="000000" w:themeColor="text1"/>
          <w:lang w:eastAsia="en-US"/>
        </w:rPr>
        <w:t>реконструкции</w:t>
      </w:r>
      <w:r w:rsidR="00983E90" w:rsidRPr="00710E99">
        <w:rPr>
          <w:rFonts w:eastAsiaTheme="minorHAnsi"/>
          <w:color w:val="000000" w:themeColor="text1"/>
          <w:lang w:eastAsia="en-US"/>
        </w:rPr>
        <w:t xml:space="preserve"> от строительного и бытового мусора.</w:t>
      </w:r>
    </w:p>
    <w:p w:rsidR="00983E90" w:rsidRPr="009844C0" w:rsidRDefault="00983E90" w:rsidP="00983E9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46CB1">
        <w:rPr>
          <w:rFonts w:eastAsiaTheme="minorHAnsi"/>
          <w:lang w:eastAsia="en-US"/>
        </w:rPr>
        <w:t>1.3. Выполнение комплекса кадастровых работ по межеванию участков под опоры и заключение договоров аренды</w:t>
      </w:r>
      <w:r w:rsidR="00A6599C" w:rsidRPr="00746CB1">
        <w:rPr>
          <w:rFonts w:eastAsiaTheme="minorHAnsi"/>
          <w:lang w:eastAsia="en-US"/>
        </w:rPr>
        <w:t>.</w:t>
      </w:r>
    </w:p>
    <w:p w:rsidR="00B25AF6" w:rsidRPr="00B033CA" w:rsidRDefault="00A6599C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033CA">
        <w:rPr>
          <w:color w:val="000000"/>
        </w:rPr>
        <w:t>1.4</w:t>
      </w:r>
      <w:r w:rsidR="00367410" w:rsidRPr="00B033CA">
        <w:rPr>
          <w:color w:val="000000"/>
        </w:rPr>
        <w:t>.</w:t>
      </w:r>
      <w:r w:rsidR="008F25BC" w:rsidRPr="00B033CA">
        <w:rPr>
          <w:color w:val="000000"/>
        </w:rPr>
        <w:t xml:space="preserve"> </w:t>
      </w:r>
      <w:r w:rsidR="004B0497" w:rsidRPr="00B033CA">
        <w:rPr>
          <w:color w:val="000000"/>
        </w:rPr>
        <w:t>В</w:t>
      </w:r>
      <w:r w:rsidR="007E1A16">
        <w:rPr>
          <w:color w:val="000000"/>
        </w:rPr>
        <w:t>вод объекта в эксплуатацию.</w:t>
      </w:r>
      <w:r w:rsidR="00B25AF6" w:rsidRPr="00B033CA">
        <w:rPr>
          <w:color w:val="000000"/>
        </w:rPr>
        <w:t xml:space="preserve"> </w:t>
      </w:r>
    </w:p>
    <w:p w:rsidR="00367410" w:rsidRPr="00B033CA" w:rsidRDefault="00367410" w:rsidP="00D57363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</w:p>
    <w:p w:rsidR="002D73E7" w:rsidRPr="00B033CA" w:rsidRDefault="002D73E7" w:rsidP="00D57363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B033CA">
        <w:rPr>
          <w:b/>
          <w:bCs/>
          <w:color w:val="000000"/>
        </w:rPr>
        <w:t>2. О</w:t>
      </w:r>
      <w:r w:rsidR="00746CB1">
        <w:rPr>
          <w:b/>
          <w:bCs/>
          <w:color w:val="000000"/>
        </w:rPr>
        <w:t>бщие</w:t>
      </w:r>
      <w:r w:rsidRPr="00B033CA">
        <w:rPr>
          <w:b/>
          <w:bCs/>
          <w:color w:val="000000"/>
        </w:rPr>
        <w:t xml:space="preserve"> требования.</w:t>
      </w:r>
    </w:p>
    <w:p w:rsidR="002D73E7" w:rsidRPr="00B033CA" w:rsidRDefault="002D73E7" w:rsidP="00D57363">
      <w:pPr>
        <w:autoSpaceDE w:val="0"/>
        <w:autoSpaceDN w:val="0"/>
        <w:adjustRightInd w:val="0"/>
        <w:ind w:left="708"/>
        <w:jc w:val="both"/>
        <w:rPr>
          <w:color w:val="000000"/>
        </w:rPr>
      </w:pPr>
    </w:p>
    <w:p w:rsidR="002D73E7" w:rsidRPr="00B033CA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033CA">
        <w:rPr>
          <w:color w:val="000000"/>
        </w:rPr>
        <w:t>2.</w:t>
      </w:r>
      <w:r w:rsidR="0053255B">
        <w:rPr>
          <w:color w:val="000000"/>
        </w:rPr>
        <w:t>1</w:t>
      </w:r>
      <w:r w:rsidRPr="00B033CA">
        <w:rPr>
          <w:color w:val="000000"/>
        </w:rPr>
        <w:t xml:space="preserve"> Подрядчик должен обеспечить выполнение гарантийных обязательств сданного в эксплуатацию оборудования. </w:t>
      </w:r>
    </w:p>
    <w:p w:rsidR="00D538A7" w:rsidRPr="00B033CA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033CA">
        <w:rPr>
          <w:color w:val="000000"/>
        </w:rPr>
        <w:t>2.</w:t>
      </w:r>
      <w:r w:rsidR="0053255B">
        <w:rPr>
          <w:color w:val="000000"/>
        </w:rPr>
        <w:t>2</w:t>
      </w:r>
      <w:r w:rsidRPr="00B033CA">
        <w:rPr>
          <w:color w:val="000000"/>
        </w:rPr>
        <w:t xml:space="preserve"> Строительно-монтажные работы должны выполняться с учетом соблюдения требований действующих нормативных документов в области охраны труда, техники безопасности, пожарной безопасности, в </w:t>
      </w:r>
      <w:proofErr w:type="spellStart"/>
      <w:r w:rsidRPr="00B033CA">
        <w:rPr>
          <w:color w:val="000000"/>
        </w:rPr>
        <w:t>т.ч</w:t>
      </w:r>
      <w:proofErr w:type="spellEnd"/>
      <w:r w:rsidRPr="00B033CA">
        <w:rPr>
          <w:color w:val="000000"/>
        </w:rPr>
        <w:t xml:space="preserve">: </w:t>
      </w:r>
    </w:p>
    <w:p w:rsidR="002D73E7" w:rsidRPr="00B033CA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033CA">
        <w:rPr>
          <w:color w:val="000000"/>
        </w:rPr>
        <w:t xml:space="preserve">- СНиП 12-03-2001 "Безопасность труда в строительстве». </w:t>
      </w:r>
    </w:p>
    <w:p w:rsidR="002D73E7" w:rsidRPr="00B57F99" w:rsidRDefault="002D73E7" w:rsidP="00D57363">
      <w:pPr>
        <w:autoSpaceDE w:val="0"/>
        <w:autoSpaceDN w:val="0"/>
        <w:adjustRightInd w:val="0"/>
        <w:ind w:firstLine="709"/>
        <w:jc w:val="both"/>
      </w:pPr>
      <w:r w:rsidRPr="00B57F99">
        <w:t>- Правилами по охране труда пр</w:t>
      </w:r>
      <w:r w:rsidR="00910CCA" w:rsidRPr="00B57F99">
        <w:t>и эксплуатации электроустановок</w:t>
      </w:r>
      <w:r w:rsidR="00467EBC" w:rsidRPr="00B57F99">
        <w:t>, утвержденных приказом Министерства труда и социальной защиты РФ от 24.07.2013 г. №328н.</w:t>
      </w:r>
    </w:p>
    <w:p w:rsidR="00910CCA" w:rsidRPr="00B57F99" w:rsidRDefault="00910CCA" w:rsidP="00D57363">
      <w:pPr>
        <w:autoSpaceDE w:val="0"/>
        <w:autoSpaceDN w:val="0"/>
        <w:adjustRightInd w:val="0"/>
        <w:ind w:firstLine="709"/>
        <w:jc w:val="both"/>
      </w:pPr>
      <w:r w:rsidRPr="00B57F99">
        <w:t>- Правилам по охране труда при работе на высоте, утвержденных приказом Министерства труда и социальной защиты РФ от 28.03.2014 г. №155н.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033CA">
        <w:rPr>
          <w:color w:val="000000"/>
        </w:rPr>
        <w:t xml:space="preserve">- Правила работы с персоналом в организациях электроэнергетики Российской </w:t>
      </w:r>
      <w:r w:rsidRPr="002D73E7">
        <w:rPr>
          <w:color w:val="000000"/>
        </w:rPr>
        <w:t xml:space="preserve">Федерации, утвержденные приказом Минтопэнерго РФ от 19.02.200 №49. </w:t>
      </w:r>
    </w:p>
    <w:p w:rsidR="002D73E7" w:rsidRPr="002D73E7" w:rsidRDefault="002D73E7" w:rsidP="00D57363">
      <w:pPr>
        <w:shd w:val="clear" w:color="auto" w:fill="FFFFFF"/>
        <w:ind w:right="10" w:firstLine="709"/>
        <w:jc w:val="both"/>
      </w:pPr>
      <w:r w:rsidRPr="002D73E7">
        <w:t xml:space="preserve">- Правила безопасности при строительстве линий электропередачи и производстве электромонтажных работ: /Утв. РАО «ЕЭС России»12.04.2004; СО34.03.285-2002, (РД 153-34.3-03.285-2002).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Инструкция по применению и испытанию средств защиты, используемых в электроустановках, СО 153- 34.03.603-2003. </w:t>
      </w:r>
    </w:p>
    <w:p w:rsidR="002D73E7" w:rsidRPr="002D73E7" w:rsidRDefault="000B76CF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2D73E7" w:rsidRPr="002D73E7">
        <w:rPr>
          <w:color w:val="000000"/>
        </w:rPr>
        <w:t xml:space="preserve">Правила безопасности опасных производственных объектов, на которых используются подъемные сооружения.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 безопасности при работе с инструментом и приспособлениями, СО 153- 34.03.204. </w:t>
      </w:r>
    </w:p>
    <w:p w:rsid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по охране труда при погрузочно-разгрузочных работах и размещении грузов, ПОТ РМ-007-98.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обеспечения работников специальной одеждой, специальной обувью и другими средствами индивидуальной защиты, утв. Приказом </w:t>
      </w:r>
      <w:proofErr w:type="spellStart"/>
      <w:r w:rsidRPr="002D73E7">
        <w:rPr>
          <w:color w:val="000000"/>
        </w:rPr>
        <w:t>Минздравсоцразвития</w:t>
      </w:r>
      <w:proofErr w:type="spellEnd"/>
      <w:r w:rsidRPr="002D73E7">
        <w:rPr>
          <w:color w:val="000000"/>
        </w:rPr>
        <w:t xml:space="preserve"> РФ от 01.06.2009 №290н.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Инструкция по безопасному производству работ электромонтажниками на объектах электроэнергетики, СО 34.03.151-2004.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Порядок организации выполнения работ повышенной опасности на объектах ОАО «ФСК ЕЭС», утвержденный распоряжением ОАО «ФСК ЕЭС» от 16.02.2010 № 69р.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Данный список НТД не является полным и окончательным. При </w:t>
      </w:r>
      <w:r w:rsidR="00746CB1">
        <w:rPr>
          <w:color w:val="000000"/>
        </w:rPr>
        <w:t xml:space="preserve">реконструкции </w:t>
      </w:r>
      <w:r w:rsidRPr="002D73E7">
        <w:rPr>
          <w:color w:val="000000"/>
        </w:rPr>
        <w:t>необходимо руководствоваться последними редакциями документов, необходимых и действующих на момент выполнения работ.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</w:t>
      </w:r>
      <w:r w:rsidR="0053255B">
        <w:rPr>
          <w:color w:val="000000"/>
        </w:rPr>
        <w:t>3</w:t>
      </w:r>
      <w:r w:rsidRPr="002D73E7">
        <w:rPr>
          <w:color w:val="000000"/>
        </w:rPr>
        <w:t xml:space="preserve"> Перед началом работ должен быть разработан и согласован надлежащим образом проект производства работ (ППР).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</w:t>
      </w:r>
      <w:r w:rsidR="0053255B">
        <w:rPr>
          <w:color w:val="000000"/>
        </w:rPr>
        <w:t>4</w:t>
      </w:r>
      <w:r w:rsidRPr="002D73E7">
        <w:rPr>
          <w:color w:val="000000"/>
        </w:rPr>
        <w:t xml:space="preserve"> Должен быть обеспечен контроль качества строительно-монтажных работ: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</w:t>
      </w:r>
      <w:r w:rsidR="0053255B">
        <w:rPr>
          <w:color w:val="000000"/>
        </w:rPr>
        <w:t>5</w:t>
      </w:r>
      <w:r w:rsidRPr="002D73E7">
        <w:rPr>
          <w:color w:val="000000"/>
        </w:rPr>
        <w:t xml:space="preserve"> Все работы по монтажу должны производиться согласно технологическим картам. </w:t>
      </w:r>
    </w:p>
    <w:p w:rsid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</w:t>
      </w:r>
      <w:r w:rsidR="0053255B">
        <w:rPr>
          <w:color w:val="000000"/>
        </w:rPr>
        <w:t>6</w:t>
      </w:r>
      <w:r w:rsidRPr="002D73E7">
        <w:rPr>
          <w:color w:val="000000"/>
        </w:rPr>
        <w:t xml:space="preserve"> На период проведения работ должно быть согласовано временное отключение.</w:t>
      </w:r>
    </w:p>
    <w:p w:rsidR="0039521F" w:rsidRPr="002D73E7" w:rsidRDefault="0039521F" w:rsidP="00145944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BD1AC9" w:rsidRDefault="00BD1AC9" w:rsidP="00D57363">
      <w:pPr>
        <w:keepNext/>
        <w:suppressAutoHyphens/>
        <w:snapToGrid w:val="0"/>
        <w:ind w:firstLine="567"/>
        <w:jc w:val="center"/>
        <w:outlineLvl w:val="1"/>
        <w:rPr>
          <w:rFonts w:eastAsia="Calibri"/>
          <w:b/>
          <w:bCs/>
          <w:lang w:val="x-none" w:eastAsia="x-none"/>
        </w:rPr>
      </w:pPr>
      <w:bookmarkStart w:id="0" w:name="_Toc438566152"/>
      <w:bookmarkStart w:id="1" w:name="_Toc409014553"/>
      <w:r w:rsidRPr="00BD1AC9">
        <w:rPr>
          <w:rFonts w:eastAsia="Calibri"/>
          <w:b/>
          <w:bCs/>
          <w:lang w:eastAsia="x-none"/>
        </w:rPr>
        <w:t>3.</w:t>
      </w:r>
      <w:r w:rsidRPr="00BD1AC9">
        <w:rPr>
          <w:rFonts w:eastAsia="Calibri"/>
          <w:b/>
          <w:bCs/>
          <w:lang w:val="x-none" w:eastAsia="x-none"/>
        </w:rPr>
        <w:t xml:space="preserve">Общая характеристика </w:t>
      </w:r>
      <w:r w:rsidR="00746CB1">
        <w:rPr>
          <w:rFonts w:eastAsia="Calibri"/>
          <w:b/>
          <w:bCs/>
          <w:lang w:eastAsia="x-none"/>
        </w:rPr>
        <w:t xml:space="preserve">и местоположение </w:t>
      </w:r>
      <w:r w:rsidRPr="00BD1AC9">
        <w:rPr>
          <w:rFonts w:eastAsia="Calibri"/>
          <w:b/>
          <w:bCs/>
          <w:lang w:val="x-none" w:eastAsia="x-none"/>
        </w:rPr>
        <w:t>объекта</w:t>
      </w:r>
      <w:bookmarkEnd w:id="0"/>
      <w:bookmarkEnd w:id="1"/>
    </w:p>
    <w:p w:rsidR="00A41E04" w:rsidRPr="00BD1AC9" w:rsidRDefault="00A41E04" w:rsidP="00D57363">
      <w:pPr>
        <w:keepNext/>
        <w:suppressAutoHyphens/>
        <w:snapToGrid w:val="0"/>
        <w:ind w:firstLine="567"/>
        <w:jc w:val="center"/>
        <w:outlineLvl w:val="1"/>
        <w:rPr>
          <w:rFonts w:eastAsia="Calibri"/>
          <w:b/>
          <w:bCs/>
          <w:lang w:eastAsia="x-none"/>
        </w:rPr>
      </w:pPr>
    </w:p>
    <w:p w:rsidR="007618AA" w:rsidRDefault="00746CB1" w:rsidP="00DD7BE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3.1. </w:t>
      </w:r>
      <w:r w:rsidR="007618AA" w:rsidRPr="007618AA">
        <w:rPr>
          <w:rFonts w:eastAsiaTheme="minorHAnsi"/>
          <w:lang w:eastAsia="en-US"/>
        </w:rPr>
        <w:t>В административном отношении объект расположен по а</w:t>
      </w:r>
      <w:r w:rsidR="007618AA">
        <w:rPr>
          <w:rFonts w:eastAsiaTheme="minorHAnsi"/>
          <w:lang w:eastAsia="en-US"/>
        </w:rPr>
        <w:t xml:space="preserve">дресу: Тюменская область, ЯНАО, </w:t>
      </w:r>
      <w:r w:rsidR="007618AA" w:rsidRPr="007618AA">
        <w:rPr>
          <w:rFonts w:eastAsiaTheme="minorHAnsi"/>
          <w:lang w:eastAsia="en-US"/>
        </w:rPr>
        <w:t xml:space="preserve">Надымский район. Ближайшим населенным пунктом являются п. Ямбург – в 26 км к </w:t>
      </w:r>
      <w:r w:rsidR="007618AA" w:rsidRPr="007618AA">
        <w:rPr>
          <w:rFonts w:eastAsiaTheme="minorHAnsi"/>
          <w:lang w:eastAsia="en-US"/>
        </w:rPr>
        <w:lastRenderedPageBreak/>
        <w:t>северо-западу от участка работ, районный центр г. Новый Уренгой – в 200 км к юго-востоку от участка</w:t>
      </w:r>
      <w:r w:rsidR="007618AA">
        <w:rPr>
          <w:rFonts w:eastAsiaTheme="minorHAnsi"/>
          <w:lang w:eastAsia="en-US"/>
        </w:rPr>
        <w:t xml:space="preserve"> </w:t>
      </w:r>
      <w:r w:rsidR="007618AA" w:rsidRPr="007618AA">
        <w:rPr>
          <w:rFonts w:eastAsiaTheme="minorHAnsi"/>
          <w:lang w:eastAsia="en-US"/>
        </w:rPr>
        <w:t>работ.</w:t>
      </w:r>
    </w:p>
    <w:p w:rsidR="00C7436A" w:rsidRDefault="0053255B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C7436A">
        <w:rPr>
          <w:rFonts w:eastAsiaTheme="minorHAnsi"/>
          <w:lang w:eastAsia="en-US"/>
        </w:rPr>
        <w:t>.2 Климатические условия расположения трассы</w:t>
      </w:r>
    </w:p>
    <w:p w:rsidR="00E47E30" w:rsidRDefault="00E47E30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47E30">
        <w:rPr>
          <w:rFonts w:eastAsiaTheme="minorHAnsi"/>
          <w:lang w:eastAsia="en-US"/>
        </w:rPr>
        <w:t>Особенности климата ЯНАО определяются его северным положением и близостью холодного Карского моря. В течение всего года преобладает циклонический тип погоды, особенно в переходные сезоны. С декабря по февраль и с августа по сентябрь наблюда</w:t>
      </w:r>
      <w:r w:rsidR="00DB0F81">
        <w:rPr>
          <w:rFonts w:eastAsiaTheme="minorHAnsi"/>
          <w:lang w:eastAsia="en-US"/>
        </w:rPr>
        <w:t>ются туманы. Часты магнитные бу</w:t>
      </w:r>
      <w:r w:rsidRPr="00E47E30">
        <w:rPr>
          <w:rFonts w:eastAsiaTheme="minorHAnsi"/>
          <w:lang w:eastAsia="en-US"/>
        </w:rPr>
        <w:t>ри, зимой сопровождаемые полярным сиянием. Количество осадков и высота снежного покрова (от 40 до 80 см) увеличиваются к югу</w:t>
      </w:r>
      <w:r>
        <w:rPr>
          <w:rFonts w:eastAsiaTheme="minorHAnsi"/>
          <w:lang w:eastAsia="en-US"/>
        </w:rPr>
        <w:t>.</w:t>
      </w:r>
    </w:p>
    <w:p w:rsidR="00C7436A" w:rsidRDefault="00C7436A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Согласно климатическому районированию территории РФ (СНиП 23-01-99 «Строительная климатология») Надымский район находится в северной строительно-климатической зоне, в подрайонах I Г и I Д.</w:t>
      </w:r>
    </w:p>
    <w:p w:rsidR="0015177A" w:rsidRPr="00494977" w:rsidRDefault="00C7436A" w:rsidP="0049497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Климат района континентальный, с интенсивной циклональной циркуляцией воздушных</w:t>
      </w:r>
      <w:r w:rsidR="00BE61C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масс, исходящих из Арктики и Атлантики наряду с континентальным воздухом антициклонов, формирующихся в Сибири. Для него характерна суровая продолжительная зима, короткое, достаточно прохладное лето, поздние весенние и ранние осенние заморозки, непродолжительный безморозный период.</w:t>
      </w:r>
    </w:p>
    <w:p w:rsidR="0015177A" w:rsidRPr="00BE61C6" w:rsidRDefault="0015177A" w:rsidP="00D5736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7053DD" w:rsidRDefault="003F2E0B" w:rsidP="00D57363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color w:val="000000"/>
        </w:rPr>
        <w:t>4</w:t>
      </w:r>
      <w:r w:rsidR="007261F8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="009E0133">
        <w:rPr>
          <w:b/>
        </w:rPr>
        <w:t>Объем работ</w:t>
      </w:r>
      <w:bookmarkStart w:id="2" w:name="_GoBack"/>
      <w:bookmarkEnd w:id="2"/>
    </w:p>
    <w:p w:rsidR="00BE61C6" w:rsidRPr="007053DD" w:rsidRDefault="00BE61C6" w:rsidP="00D57363">
      <w:pPr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BD7F55" w:rsidRPr="00B033CA" w:rsidRDefault="00BD7F55" w:rsidP="00D57363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B033CA">
        <w:rPr>
          <w:rFonts w:eastAsia="TimesNewRomanPSMT"/>
          <w:lang w:eastAsia="en-US"/>
        </w:rPr>
        <w:t xml:space="preserve">В </w:t>
      </w:r>
      <w:r w:rsidR="009E0133">
        <w:rPr>
          <w:rFonts w:eastAsia="TimesNewRomanPSMT"/>
          <w:lang w:eastAsia="en-US"/>
        </w:rPr>
        <w:t>рамках реконструкции</w:t>
      </w:r>
      <w:r w:rsidRPr="00B033CA">
        <w:rPr>
          <w:rFonts w:eastAsia="TimesNewRomanPSMT"/>
          <w:lang w:eastAsia="en-US"/>
        </w:rPr>
        <w:t xml:space="preserve"> </w:t>
      </w:r>
      <w:r w:rsidR="00E47E30" w:rsidRPr="00B033CA">
        <w:rPr>
          <w:rFonts w:eastAsia="TimesNewRomanPSMT"/>
          <w:lang w:eastAsia="en-US"/>
        </w:rPr>
        <w:t xml:space="preserve">ВЛ 110 кВ ЯГП-6-ЯГТЭС и ВЛ 110 </w:t>
      </w:r>
      <w:proofErr w:type="spellStart"/>
      <w:r w:rsidR="00E47E30" w:rsidRPr="00B033CA">
        <w:rPr>
          <w:rFonts w:eastAsia="TimesNewRomanPSMT"/>
          <w:lang w:eastAsia="en-US"/>
        </w:rPr>
        <w:t>кВ</w:t>
      </w:r>
      <w:proofErr w:type="spellEnd"/>
      <w:r w:rsidR="00E47E30" w:rsidRPr="00B033CA">
        <w:rPr>
          <w:rFonts w:eastAsia="TimesNewRomanPSMT"/>
          <w:lang w:eastAsia="en-US"/>
        </w:rPr>
        <w:t xml:space="preserve"> Ямбург-ЯГП-2 (установка дополнительных опор</w:t>
      </w:r>
      <w:r w:rsidR="009E0133">
        <w:rPr>
          <w:rFonts w:eastAsia="TimesNewRomanPSMT"/>
          <w:lang w:eastAsia="en-US"/>
        </w:rPr>
        <w:t>) предусмотрено</w:t>
      </w:r>
      <w:r w:rsidR="001876BE" w:rsidRPr="00B033CA">
        <w:rPr>
          <w:rFonts w:eastAsia="TimesNewRomanPSMT"/>
          <w:lang w:eastAsia="en-US"/>
        </w:rPr>
        <w:t>:</w:t>
      </w:r>
    </w:p>
    <w:p w:rsidR="001876BE" w:rsidRPr="00145944" w:rsidRDefault="001876BE" w:rsidP="008921E8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45944">
        <w:rPr>
          <w:rFonts w:eastAsiaTheme="minorHAnsi"/>
          <w:lang w:eastAsia="en-US"/>
        </w:rPr>
        <w:t xml:space="preserve">1. </w:t>
      </w:r>
      <w:r w:rsidR="009E0133">
        <w:rPr>
          <w:rFonts w:eastAsiaTheme="minorHAnsi"/>
          <w:lang w:eastAsia="en-US"/>
        </w:rPr>
        <w:t xml:space="preserve">Реконструкция </w:t>
      </w:r>
      <w:r w:rsidRPr="00145944">
        <w:rPr>
          <w:rFonts w:eastAsiaTheme="minorHAnsi"/>
          <w:lang w:eastAsia="en-US"/>
        </w:rPr>
        <w:t xml:space="preserve">ВЛ 110 </w:t>
      </w:r>
      <w:proofErr w:type="spellStart"/>
      <w:r w:rsidRPr="00145944">
        <w:rPr>
          <w:rFonts w:eastAsiaTheme="minorHAnsi"/>
          <w:lang w:eastAsia="en-US"/>
        </w:rPr>
        <w:t>кВ</w:t>
      </w:r>
      <w:proofErr w:type="spellEnd"/>
      <w:r w:rsidRPr="00145944">
        <w:rPr>
          <w:rFonts w:eastAsiaTheme="minorHAnsi"/>
          <w:lang w:eastAsia="en-US"/>
        </w:rPr>
        <w:t xml:space="preserve"> «ЯГП-6 – ЯГТЭС» с отпайками на ПС «ЯГП-5» и ПС «ЯГП-7», соединяющей ПС ЯГП-6, ПС ЯГТЭС, ПС ЯГП-5 и</w:t>
      </w:r>
      <w:r w:rsidR="008921E8" w:rsidRPr="00145944">
        <w:rPr>
          <w:rFonts w:eastAsiaTheme="minorHAnsi"/>
          <w:lang w:eastAsia="en-US"/>
        </w:rPr>
        <w:t xml:space="preserve"> ПС ЯГП-7 – установка дополнительных 14 опор и замена опоры №140 - ПМО-110-3-1с оттяжками;</w:t>
      </w:r>
    </w:p>
    <w:p w:rsidR="001876BE" w:rsidRPr="00145944" w:rsidRDefault="001876BE" w:rsidP="008921E8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45944">
        <w:rPr>
          <w:rFonts w:eastAsiaTheme="minorHAnsi"/>
          <w:lang w:eastAsia="en-US"/>
        </w:rPr>
        <w:t xml:space="preserve">2. </w:t>
      </w:r>
      <w:r w:rsidR="009E0133">
        <w:rPr>
          <w:rFonts w:eastAsiaTheme="minorHAnsi"/>
          <w:lang w:eastAsia="en-US"/>
        </w:rPr>
        <w:t xml:space="preserve">Реконструкция </w:t>
      </w:r>
      <w:r w:rsidRPr="00145944">
        <w:rPr>
          <w:rFonts w:eastAsiaTheme="minorHAnsi"/>
          <w:lang w:eastAsia="en-US"/>
        </w:rPr>
        <w:t xml:space="preserve">ВЛ 110 </w:t>
      </w:r>
      <w:proofErr w:type="spellStart"/>
      <w:r w:rsidRPr="00145944">
        <w:rPr>
          <w:rFonts w:eastAsiaTheme="minorHAnsi"/>
          <w:lang w:eastAsia="en-US"/>
        </w:rPr>
        <w:t>кВ</w:t>
      </w:r>
      <w:proofErr w:type="spellEnd"/>
      <w:r w:rsidRPr="00145944">
        <w:rPr>
          <w:rFonts w:eastAsiaTheme="minorHAnsi"/>
          <w:lang w:eastAsia="en-US"/>
        </w:rPr>
        <w:t xml:space="preserve"> «Ямбург – ЯГП-2» с отпайками на ПС «ЯГП-3»</w:t>
      </w:r>
      <w:r w:rsidR="009E0133">
        <w:rPr>
          <w:rFonts w:eastAsiaTheme="minorHAnsi"/>
          <w:lang w:eastAsia="en-US"/>
        </w:rPr>
        <w:t>, ПС «ЯГП – 3В</w:t>
      </w:r>
      <w:r w:rsidR="005E7DA3" w:rsidRPr="00145944">
        <w:rPr>
          <w:rFonts w:eastAsiaTheme="minorHAnsi"/>
          <w:lang w:eastAsia="en-US"/>
        </w:rPr>
        <w:t xml:space="preserve">» </w:t>
      </w:r>
      <w:r w:rsidRPr="00145944">
        <w:rPr>
          <w:rFonts w:eastAsiaTheme="minorHAnsi"/>
          <w:lang w:eastAsia="en-US"/>
        </w:rPr>
        <w:t>и ПС «ЯГП-4», соединяющей ПС ЯГП-2,</w:t>
      </w:r>
      <w:r w:rsidR="008921E8" w:rsidRPr="00145944">
        <w:rPr>
          <w:rFonts w:eastAsiaTheme="minorHAnsi"/>
          <w:lang w:eastAsia="en-US"/>
        </w:rPr>
        <w:t xml:space="preserve"> ПС Ямбург, ПС ЯГП-3</w:t>
      </w:r>
      <w:r w:rsidR="005E7DA3" w:rsidRPr="00145944">
        <w:rPr>
          <w:rFonts w:eastAsiaTheme="minorHAnsi"/>
          <w:lang w:eastAsia="en-US"/>
        </w:rPr>
        <w:t>, ПС ЯГП – 3</w:t>
      </w:r>
      <w:r w:rsidR="00746CB1">
        <w:rPr>
          <w:rFonts w:eastAsiaTheme="minorHAnsi"/>
          <w:lang w:eastAsia="en-US"/>
        </w:rPr>
        <w:t>В</w:t>
      </w:r>
      <w:r w:rsidR="00746CB1" w:rsidRPr="00145944">
        <w:rPr>
          <w:rFonts w:eastAsiaTheme="minorHAnsi"/>
          <w:lang w:eastAsia="en-US"/>
        </w:rPr>
        <w:t xml:space="preserve"> и</w:t>
      </w:r>
      <w:r w:rsidR="008921E8" w:rsidRPr="00145944">
        <w:rPr>
          <w:rFonts w:eastAsiaTheme="minorHAnsi"/>
          <w:lang w:eastAsia="en-US"/>
        </w:rPr>
        <w:t xml:space="preserve"> ПС ЯГП-4 – установка дополнительных 7 опор.</w:t>
      </w:r>
    </w:p>
    <w:p w:rsidR="00BD7F55" w:rsidRDefault="008921E8" w:rsidP="00C9070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145944">
        <w:rPr>
          <w:rFonts w:eastAsia="TimesNewRomanPSMT"/>
          <w:lang w:eastAsia="en-US"/>
        </w:rPr>
        <w:t>О</w:t>
      </w:r>
      <w:r w:rsidR="00BA1CF7" w:rsidRPr="00145944">
        <w:rPr>
          <w:rFonts w:eastAsia="TimesNewRomanPSMT"/>
          <w:lang w:eastAsia="en-US"/>
        </w:rPr>
        <w:t>п</w:t>
      </w:r>
      <w:r w:rsidRPr="00145944">
        <w:rPr>
          <w:rFonts w:eastAsia="TimesNewRomanPSMT"/>
          <w:lang w:eastAsia="en-US"/>
        </w:rPr>
        <w:t>ор</w:t>
      </w:r>
      <w:r w:rsidR="00D8504F" w:rsidRPr="00145944">
        <w:rPr>
          <w:rFonts w:eastAsia="TimesNewRomanPSMT"/>
          <w:lang w:eastAsia="en-US"/>
        </w:rPr>
        <w:t>ы</w:t>
      </w:r>
      <w:r w:rsidRPr="00145944">
        <w:rPr>
          <w:rFonts w:eastAsia="TimesNewRomanPSMT"/>
          <w:lang w:eastAsia="en-US"/>
        </w:rPr>
        <w:t xml:space="preserve"> типа ПС110-9впг (оцинкованные</w:t>
      </w:r>
      <w:r w:rsidR="00BA1CF7" w:rsidRPr="00145944">
        <w:rPr>
          <w:rFonts w:eastAsia="TimesNewRomanPSMT"/>
          <w:lang w:eastAsia="en-US"/>
        </w:rPr>
        <w:t>)</w:t>
      </w:r>
      <w:r w:rsidR="00BA1CF7" w:rsidRPr="00145944">
        <w:t xml:space="preserve"> </w:t>
      </w:r>
      <w:r w:rsidRPr="00145944">
        <w:t xml:space="preserve">устанавливаются </w:t>
      </w:r>
      <w:r w:rsidR="00BA1CF7" w:rsidRPr="00145944">
        <w:rPr>
          <w:rFonts w:eastAsia="TimesNewRomanPSMT"/>
          <w:lang w:eastAsia="en-US"/>
        </w:rPr>
        <w:t>в створе существующих пролетов ВЛ, в охранной зоне на свайные фундаменты</w:t>
      </w:r>
      <w:r w:rsidR="004B30BF" w:rsidRPr="00145944">
        <w:rPr>
          <w:rFonts w:eastAsia="TimesNewRomanPSMT"/>
          <w:lang w:eastAsia="en-US"/>
        </w:rPr>
        <w:t>.</w:t>
      </w:r>
      <w:r w:rsidR="004B30BF" w:rsidRPr="00145944">
        <w:t xml:space="preserve"> </w:t>
      </w:r>
      <w:r w:rsidR="004B30BF" w:rsidRPr="00145944">
        <w:rPr>
          <w:rFonts w:eastAsia="TimesNewRomanPSMT"/>
          <w:lang w:eastAsia="en-US"/>
        </w:rPr>
        <w:t>Замена провода и грозотроса не предусматривается. Существующий</w:t>
      </w:r>
      <w:r w:rsidR="00B37EC6" w:rsidRPr="00145944">
        <w:rPr>
          <w:rFonts w:eastAsia="TimesNewRomanPSMT"/>
          <w:lang w:eastAsia="en-US"/>
        </w:rPr>
        <w:t xml:space="preserve"> провод и </w:t>
      </w:r>
      <w:proofErr w:type="spellStart"/>
      <w:r w:rsidR="00B37EC6" w:rsidRPr="00145944">
        <w:rPr>
          <w:rFonts w:eastAsia="TimesNewRomanPSMT"/>
          <w:lang w:eastAsia="en-US"/>
        </w:rPr>
        <w:t>грозотрос</w:t>
      </w:r>
      <w:proofErr w:type="spellEnd"/>
      <w:r w:rsidR="00B37EC6" w:rsidRPr="00145944">
        <w:rPr>
          <w:rFonts w:eastAsia="TimesNewRomanPSMT"/>
          <w:lang w:eastAsia="en-US"/>
        </w:rPr>
        <w:t xml:space="preserve"> подвешивается на вновь устанавливаемые дополнительные опоры </w:t>
      </w:r>
      <w:r w:rsidR="004B30BF" w:rsidRPr="00145944">
        <w:rPr>
          <w:rFonts w:eastAsia="TimesNewRomanPSMT"/>
          <w:lang w:eastAsia="en-US"/>
        </w:rPr>
        <w:t xml:space="preserve">с </w:t>
      </w:r>
      <w:proofErr w:type="spellStart"/>
      <w:r w:rsidR="004B30BF" w:rsidRPr="00145944">
        <w:rPr>
          <w:rFonts w:eastAsia="TimesNewRomanPSMT"/>
          <w:lang w:eastAsia="en-US"/>
        </w:rPr>
        <w:t>перевизировкой</w:t>
      </w:r>
      <w:proofErr w:type="spellEnd"/>
      <w:r w:rsidR="004B30BF" w:rsidRPr="00145944">
        <w:rPr>
          <w:rFonts w:eastAsia="TimesNewRomanPSMT"/>
          <w:lang w:eastAsia="en-US"/>
        </w:rPr>
        <w:t xml:space="preserve"> и </w:t>
      </w:r>
      <w:proofErr w:type="spellStart"/>
      <w:r w:rsidR="004B30BF" w:rsidRPr="00145944">
        <w:rPr>
          <w:rFonts w:eastAsiaTheme="minorHAnsi"/>
          <w:lang w:eastAsia="en-US"/>
        </w:rPr>
        <w:t>перемонтажом</w:t>
      </w:r>
      <w:proofErr w:type="spellEnd"/>
      <w:r w:rsidR="004B30BF" w:rsidRPr="00145944">
        <w:rPr>
          <w:rFonts w:eastAsiaTheme="minorHAnsi"/>
          <w:lang w:eastAsia="en-US"/>
        </w:rPr>
        <w:t xml:space="preserve"> провода на соседних опорах для выравнивания стрелы провеса </w:t>
      </w:r>
      <w:r w:rsidR="004B30BF" w:rsidRPr="00B033CA">
        <w:rPr>
          <w:rFonts w:eastAsiaTheme="minorHAnsi"/>
          <w:lang w:eastAsia="en-US"/>
        </w:rPr>
        <w:t>в анкерном пролете</w:t>
      </w:r>
      <w:r w:rsidR="00C9070B" w:rsidRPr="00B033CA">
        <w:rPr>
          <w:rFonts w:eastAsiaTheme="minorHAnsi"/>
          <w:lang w:eastAsia="en-US"/>
        </w:rPr>
        <w:t xml:space="preserve"> с монтажом линейной арматуры.</w:t>
      </w:r>
    </w:p>
    <w:p w:rsidR="0039521F" w:rsidRPr="00B033CA" w:rsidRDefault="0039521F" w:rsidP="00C9070B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</w:p>
    <w:p w:rsidR="00BD7F55" w:rsidRPr="00BD7F55" w:rsidRDefault="00BD7F55" w:rsidP="00D57363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BD7F55">
        <w:rPr>
          <w:rFonts w:eastAsia="TimesNewRomanPSMT"/>
          <w:lang w:eastAsia="en-US"/>
        </w:rPr>
        <w:t>Основные технические показатели реконструируемых участков ВЛ 110 кВ</w:t>
      </w:r>
      <w:r w:rsidR="007261F8">
        <w:rPr>
          <w:rFonts w:eastAsia="TimesNewRomanPSMT"/>
          <w:lang w:eastAsia="en-US"/>
        </w:rPr>
        <w:t>:</w:t>
      </w:r>
    </w:p>
    <w:p w:rsidR="00BD7F55" w:rsidRDefault="00BD7F55" w:rsidP="00D5736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3545"/>
        <w:gridCol w:w="1128"/>
      </w:tblGrid>
      <w:tr w:rsidR="00BD7F55" w:rsidTr="00494977">
        <w:trPr>
          <w:trHeight w:val="461"/>
        </w:trPr>
        <w:tc>
          <w:tcPr>
            <w:tcW w:w="562" w:type="dxa"/>
          </w:tcPr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№</w:t>
            </w:r>
          </w:p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п/п</w:t>
            </w:r>
          </w:p>
        </w:tc>
        <w:tc>
          <w:tcPr>
            <w:tcW w:w="4110" w:type="dxa"/>
          </w:tcPr>
          <w:p w:rsidR="00BD7F55" w:rsidRDefault="00BD7F55" w:rsidP="00494977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Наименование</w:t>
            </w:r>
          </w:p>
        </w:tc>
        <w:tc>
          <w:tcPr>
            <w:tcW w:w="3545" w:type="dxa"/>
          </w:tcPr>
          <w:p w:rsidR="00BD7F55" w:rsidRDefault="00BD7F55" w:rsidP="00494977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Показатель</w:t>
            </w:r>
          </w:p>
        </w:tc>
        <w:tc>
          <w:tcPr>
            <w:tcW w:w="1128" w:type="dxa"/>
          </w:tcPr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Кол-во</w:t>
            </w:r>
          </w:p>
        </w:tc>
      </w:tr>
      <w:tr w:rsidR="00BD7F55" w:rsidTr="002033DA">
        <w:trPr>
          <w:trHeight w:val="385"/>
        </w:trPr>
        <w:tc>
          <w:tcPr>
            <w:tcW w:w="562" w:type="dxa"/>
          </w:tcPr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1</w:t>
            </w:r>
          </w:p>
        </w:tc>
        <w:tc>
          <w:tcPr>
            <w:tcW w:w="4110" w:type="dxa"/>
          </w:tcPr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Количество цепей</w:t>
            </w:r>
          </w:p>
        </w:tc>
        <w:tc>
          <w:tcPr>
            <w:tcW w:w="3545" w:type="dxa"/>
          </w:tcPr>
          <w:p w:rsid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-</w:t>
            </w:r>
          </w:p>
        </w:tc>
        <w:tc>
          <w:tcPr>
            <w:tcW w:w="1128" w:type="dxa"/>
          </w:tcPr>
          <w:p w:rsidR="00BD7F55" w:rsidRDefault="002033DA" w:rsidP="00653E9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</w:t>
            </w:r>
          </w:p>
        </w:tc>
      </w:tr>
      <w:tr w:rsidR="002033DA" w:rsidTr="002033DA">
        <w:tc>
          <w:tcPr>
            <w:tcW w:w="562" w:type="dxa"/>
            <w:vMerge w:val="restart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2</w:t>
            </w:r>
          </w:p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4110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Марка провода</w:t>
            </w:r>
          </w:p>
        </w:tc>
        <w:tc>
          <w:tcPr>
            <w:tcW w:w="3545" w:type="dxa"/>
          </w:tcPr>
          <w:p w:rsidR="002033DA" w:rsidRDefault="00C9070B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3хАС-120/19</w:t>
            </w:r>
          </w:p>
        </w:tc>
        <w:tc>
          <w:tcPr>
            <w:tcW w:w="1128" w:type="dxa"/>
          </w:tcPr>
          <w:p w:rsidR="002033DA" w:rsidRDefault="00F97230" w:rsidP="00653E9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8336 м</w:t>
            </w:r>
          </w:p>
        </w:tc>
      </w:tr>
      <w:tr w:rsidR="002033DA" w:rsidTr="002033DA">
        <w:tc>
          <w:tcPr>
            <w:tcW w:w="562" w:type="dxa"/>
            <w:vMerge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4110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Марка троса</w:t>
            </w:r>
          </w:p>
        </w:tc>
        <w:tc>
          <w:tcPr>
            <w:tcW w:w="3545" w:type="dxa"/>
          </w:tcPr>
          <w:p w:rsidR="002033DA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С-50</w:t>
            </w:r>
          </w:p>
        </w:tc>
        <w:tc>
          <w:tcPr>
            <w:tcW w:w="1128" w:type="dxa"/>
          </w:tcPr>
          <w:p w:rsidR="002033DA" w:rsidRDefault="00F97230" w:rsidP="00653E9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8336 м</w:t>
            </w:r>
          </w:p>
        </w:tc>
      </w:tr>
      <w:tr w:rsidR="00BD7F55" w:rsidTr="002033DA">
        <w:tc>
          <w:tcPr>
            <w:tcW w:w="562" w:type="dxa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 xml:space="preserve">3 </w:t>
            </w:r>
          </w:p>
          <w:p w:rsidR="00BD7F55" w:rsidRPr="00BD7F55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4110" w:type="dxa"/>
          </w:tcPr>
          <w:p w:rsidR="00BD7F55" w:rsidRDefault="002033DA" w:rsidP="002B3DB6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Опоры металлические промежуточные</w:t>
            </w:r>
            <w:r w:rsidR="00C26E80">
              <w:rPr>
                <w:rFonts w:eastAsia="TimesNewRomanPSMT"/>
                <w:lang w:eastAsia="en-US"/>
              </w:rPr>
              <w:t xml:space="preserve"> (оцинкованные)</w:t>
            </w:r>
          </w:p>
        </w:tc>
        <w:tc>
          <w:tcPr>
            <w:tcW w:w="3545" w:type="dxa"/>
          </w:tcPr>
          <w:p w:rsidR="00BD7F55" w:rsidRDefault="00C26E80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A1CF7">
              <w:rPr>
                <w:rFonts w:eastAsia="TimesNewRomanPSMT"/>
                <w:lang w:eastAsia="en-US"/>
              </w:rPr>
              <w:t>ПС110-9впг</w:t>
            </w:r>
          </w:p>
        </w:tc>
        <w:tc>
          <w:tcPr>
            <w:tcW w:w="1128" w:type="dxa"/>
          </w:tcPr>
          <w:p w:rsidR="00BD7F55" w:rsidRDefault="00C26E80" w:rsidP="00C26E8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22</w:t>
            </w:r>
            <w:r w:rsidR="00F97230">
              <w:rPr>
                <w:rFonts w:eastAsia="TimesNewRomanPSMT"/>
                <w:lang w:eastAsia="en-US"/>
              </w:rPr>
              <w:t xml:space="preserve"> шт.</w:t>
            </w:r>
          </w:p>
        </w:tc>
      </w:tr>
      <w:tr w:rsidR="002033DA" w:rsidTr="002033DA">
        <w:tc>
          <w:tcPr>
            <w:tcW w:w="562" w:type="dxa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4</w:t>
            </w:r>
          </w:p>
        </w:tc>
        <w:tc>
          <w:tcPr>
            <w:tcW w:w="4110" w:type="dxa"/>
          </w:tcPr>
          <w:p w:rsidR="002033DA" w:rsidRPr="00BD7F55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BD7F55">
              <w:rPr>
                <w:rFonts w:eastAsia="TimesNewRomanPSMT"/>
                <w:lang w:eastAsia="en-US"/>
              </w:rPr>
              <w:t>Фундаменты под опоры</w:t>
            </w:r>
          </w:p>
        </w:tc>
        <w:tc>
          <w:tcPr>
            <w:tcW w:w="3545" w:type="dxa"/>
          </w:tcPr>
          <w:p w:rsidR="002033DA" w:rsidRPr="00BD7F55" w:rsidRDefault="00C26E80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C26E80">
              <w:rPr>
                <w:rFonts w:eastAsia="TimesNewRomanPSMT"/>
                <w:lang w:eastAsia="en-US"/>
              </w:rPr>
              <w:t>ФСП-219-10</w:t>
            </w:r>
            <w:r>
              <w:rPr>
                <w:rFonts w:eastAsia="TimesNewRomanPSMT"/>
                <w:lang w:eastAsia="en-US"/>
              </w:rPr>
              <w:t xml:space="preserve"> </w:t>
            </w:r>
            <w:r w:rsidR="002033DA" w:rsidRPr="00BD7F55">
              <w:rPr>
                <w:rFonts w:eastAsia="TimesNewRomanPSMT"/>
                <w:lang w:eastAsia="en-US"/>
              </w:rPr>
              <w:t xml:space="preserve">на базе свай </w:t>
            </w:r>
            <w:r w:rsidRPr="00C26E80">
              <w:rPr>
                <w:rFonts w:eastAsia="TimesNewRomanPSMT"/>
                <w:lang w:eastAsia="en-US"/>
              </w:rPr>
              <w:t>СВ219-10</w:t>
            </w:r>
          </w:p>
        </w:tc>
        <w:tc>
          <w:tcPr>
            <w:tcW w:w="1128" w:type="dxa"/>
          </w:tcPr>
          <w:p w:rsidR="002033DA" w:rsidRPr="00BD7F55" w:rsidRDefault="00C26E80" w:rsidP="00D8504F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22</w:t>
            </w:r>
            <w:r w:rsidR="00F97230">
              <w:rPr>
                <w:rFonts w:eastAsia="TimesNewRomanPSMT"/>
                <w:lang w:eastAsia="en-US"/>
              </w:rPr>
              <w:t xml:space="preserve"> шт.</w:t>
            </w:r>
          </w:p>
        </w:tc>
      </w:tr>
    </w:tbl>
    <w:p w:rsidR="00DD7BE1" w:rsidRDefault="00DD7BE1" w:rsidP="00494977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D453DC" w:rsidRPr="007261F8" w:rsidRDefault="00D453DC" w:rsidP="00494977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A20A6F" w:rsidRDefault="007261F8" w:rsidP="00D57363">
      <w:pPr>
        <w:pStyle w:val="a6"/>
        <w:spacing w:before="0" w:after="0"/>
        <w:ind w:firstLine="567"/>
        <w:jc w:val="center"/>
      </w:pPr>
      <w:bookmarkStart w:id="3" w:name="_Toc438566171"/>
      <w:r>
        <w:rPr>
          <w:lang w:val="ru-RU"/>
        </w:rPr>
        <w:t>5</w:t>
      </w:r>
      <w:r w:rsidR="00CA4029">
        <w:rPr>
          <w:lang w:val="ru-RU"/>
        </w:rPr>
        <w:t>.</w:t>
      </w:r>
      <w:r w:rsidR="00A20A6F" w:rsidRPr="00A46578">
        <w:t xml:space="preserve"> </w:t>
      </w:r>
      <w:r w:rsidR="00A20A6F" w:rsidRPr="00A46578">
        <w:rPr>
          <w:lang w:val="ru-RU"/>
        </w:rPr>
        <w:t>Требование к исполнительной документации</w:t>
      </w:r>
      <w:r w:rsidR="00A20A6F" w:rsidRPr="00A46578">
        <w:t>.</w:t>
      </w:r>
      <w:bookmarkEnd w:id="3"/>
    </w:p>
    <w:p w:rsidR="002033DA" w:rsidRPr="00A46578" w:rsidRDefault="002033DA" w:rsidP="00D57363">
      <w:pPr>
        <w:pStyle w:val="a6"/>
        <w:spacing w:before="0" w:after="0"/>
        <w:ind w:firstLine="567"/>
        <w:jc w:val="center"/>
        <w:rPr>
          <w:lang w:val="ru-RU"/>
        </w:rPr>
      </w:pPr>
    </w:p>
    <w:p w:rsidR="00AC37E1" w:rsidRDefault="00A20A6F" w:rsidP="00D57363">
      <w:pPr>
        <w:ind w:firstLine="709"/>
        <w:jc w:val="both"/>
      </w:pPr>
      <w:r w:rsidRPr="00A46578">
        <w:t xml:space="preserve">Заказчику предоставляется полный комплект технической и эксплуатационной документации на русском языке, подготовленной в соответствии с ГОСТ 34.003-90, ГОСТ 34.201–89, ГОСТ 27300-87, </w:t>
      </w:r>
      <w:r w:rsidR="00B37743">
        <w:t xml:space="preserve">а также </w:t>
      </w:r>
      <w:r w:rsidR="00B37743" w:rsidRPr="00B37743">
        <w:t>в соответствии с п.10.3 "</w:t>
      </w:r>
      <w:r w:rsidR="00D453DC">
        <w:t>Порядка</w:t>
      </w:r>
      <w:r w:rsidR="00D453DC" w:rsidRPr="00D453DC">
        <w:t xml:space="preserve"> ведения исполнительной и формирования приемо-сдаточной документации на объектах электросетевого</w:t>
      </w:r>
      <w:r w:rsidR="00D453DC">
        <w:t xml:space="preserve"> </w:t>
      </w:r>
      <w:r w:rsidR="00D453DC" w:rsidRPr="00D453DC">
        <w:t xml:space="preserve">комплекса АО </w:t>
      </w:r>
      <w:r w:rsidR="00D453DC" w:rsidRPr="00D453DC">
        <w:lastRenderedPageBreak/>
        <w:t>«Тюменьэнерго»</w:t>
      </w:r>
      <w:r w:rsidR="00B37743" w:rsidRPr="00B37743">
        <w:t>"</w:t>
      </w:r>
      <w:r w:rsidR="00D453DC">
        <w:t xml:space="preserve"> </w:t>
      </w:r>
      <w:r w:rsidR="00D453DC" w:rsidRPr="00D453DC">
        <w:t>ПЯ-ИА-10.1-6-9-07-2015</w:t>
      </w:r>
      <w:r w:rsidR="00B37743" w:rsidRPr="00B37743">
        <w:t xml:space="preserve"> (приказ ТЭ от 30.11.2015 №526)</w:t>
      </w:r>
      <w:r w:rsidR="00B37743">
        <w:t xml:space="preserve"> </w:t>
      </w:r>
      <w:r w:rsidRPr="00A46578">
        <w:t>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A41E04" w:rsidRDefault="00A41E04" w:rsidP="00A41E04">
      <w:pPr>
        <w:ind w:firstLine="709"/>
        <w:jc w:val="center"/>
        <w:rPr>
          <w:rFonts w:eastAsia="MS Mincho"/>
          <w:b/>
          <w:lang w:eastAsia="ja-JP"/>
        </w:rPr>
      </w:pPr>
    </w:p>
    <w:p w:rsidR="00A41E04" w:rsidRDefault="007261F8" w:rsidP="00A41E04">
      <w:pPr>
        <w:ind w:firstLine="709"/>
        <w:jc w:val="center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6</w:t>
      </w:r>
      <w:r w:rsidR="006E4EA8">
        <w:rPr>
          <w:rFonts w:eastAsia="MS Mincho"/>
          <w:b/>
          <w:lang w:eastAsia="ja-JP"/>
        </w:rPr>
        <w:t xml:space="preserve">. </w:t>
      </w:r>
      <w:r w:rsidR="003432C8" w:rsidRPr="004705F6">
        <w:rPr>
          <w:rFonts w:eastAsia="MS Mincho"/>
          <w:b/>
          <w:lang w:eastAsia="ja-JP"/>
        </w:rPr>
        <w:t xml:space="preserve">Дополнительные </w:t>
      </w:r>
      <w:r w:rsidR="003432C8">
        <w:rPr>
          <w:rFonts w:eastAsia="MS Mincho"/>
          <w:b/>
          <w:lang w:eastAsia="ja-JP"/>
        </w:rPr>
        <w:t>требования</w:t>
      </w:r>
      <w:r w:rsidR="003432C8" w:rsidRPr="004705F6">
        <w:rPr>
          <w:rFonts w:eastAsia="MS Mincho"/>
          <w:b/>
          <w:lang w:eastAsia="ja-JP"/>
        </w:rPr>
        <w:t>:</w:t>
      </w:r>
    </w:p>
    <w:p w:rsidR="003432C8" w:rsidRPr="004705F6" w:rsidRDefault="003432C8" w:rsidP="00D57363">
      <w:pPr>
        <w:ind w:firstLine="709"/>
        <w:jc w:val="both"/>
        <w:rPr>
          <w:rFonts w:eastAsia="MS Mincho"/>
          <w:b/>
          <w:lang w:eastAsia="ja-JP"/>
        </w:rPr>
      </w:pPr>
    </w:p>
    <w:p w:rsidR="003432C8" w:rsidRDefault="003432C8" w:rsidP="00D57363">
      <w:pPr>
        <w:ind w:firstLine="709"/>
        <w:jc w:val="both"/>
        <w:rPr>
          <w:color w:val="000000"/>
        </w:rPr>
      </w:pPr>
      <w:r>
        <w:rPr>
          <w:color w:val="000000"/>
        </w:rPr>
        <w:t>- Опросные листы на всё оборудование и заказные спецификации на материалы подлежат обязательному согласованию с Заказчиком.</w:t>
      </w:r>
    </w:p>
    <w:p w:rsidR="003432C8" w:rsidRDefault="003432C8" w:rsidP="00D57363">
      <w:pPr>
        <w:ind w:firstLine="709"/>
        <w:jc w:val="both"/>
        <w:rPr>
          <w:color w:val="000000"/>
        </w:rPr>
      </w:pPr>
      <w:r>
        <w:rPr>
          <w:color w:val="000000"/>
        </w:rPr>
        <w:t>- Поставляемые материалы должны быть обеспечены техническими паспортами, копиями сертификатов соответствия, сопроводительной документацией и соответствовать требованиям ГОСТ, для местных климатических условий.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left" w:pos="708"/>
        </w:tabs>
        <w:spacing w:line="240" w:lineRule="auto"/>
        <w:ind w:firstLine="709"/>
        <w:rPr>
          <w:color w:val="000000"/>
          <w:sz w:val="24"/>
          <w:lang w:eastAsia="x-none"/>
        </w:rPr>
      </w:pPr>
      <w:r>
        <w:rPr>
          <w:color w:val="000000"/>
          <w:sz w:val="24"/>
        </w:rPr>
        <w:t>- Комплект расходных материалов изготавливается и принимается в соответствии с обязательными требованиями государственных стандартов, действующих технических документов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sz w:val="24"/>
          <w:szCs w:val="28"/>
        </w:rPr>
      </w:pPr>
      <w:r>
        <w:rPr>
          <w:color w:val="000000"/>
          <w:sz w:val="24"/>
        </w:rPr>
        <w:t xml:space="preserve">- </w:t>
      </w:r>
      <w:r>
        <w:rPr>
          <w:sz w:val="24"/>
        </w:rPr>
        <w:t xml:space="preserve">При выполнении строительно-монтажных работ применять технологии, материалы и системы, соответствующие проектной документации и требованиям аттестации в ПАО «Россети». Информация размещена на официальном сайте </w:t>
      </w:r>
      <w:hyperlink r:id="rId8" w:history="1">
        <w:r>
          <w:rPr>
            <w:rStyle w:val="a7"/>
            <w:sz w:val="24"/>
          </w:rPr>
          <w:t>www.fsk-ees.ru</w:t>
        </w:r>
      </w:hyperlink>
      <w:r>
        <w:rPr>
          <w:sz w:val="24"/>
        </w:rPr>
        <w:t xml:space="preserve">, </w:t>
      </w:r>
      <w:hyperlink r:id="rId9" w:history="1">
        <w:r>
          <w:rPr>
            <w:rStyle w:val="a7"/>
            <w:sz w:val="24"/>
          </w:rPr>
          <w:t>http://www.rosseti.ru</w:t>
        </w:r>
      </w:hyperlink>
      <w:r>
        <w:rPr>
          <w:spacing w:val="-2"/>
          <w:sz w:val="24"/>
        </w:rPr>
        <w:t>.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- Применяемые технологии, оборудование, материалы и системы не должны иметь видимых повреждений.</w:t>
      </w:r>
    </w:p>
    <w:p w:rsidR="003432C8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- Применяемые технологии, оборудование, материалы и системы должны быть новыми, изготовленными не ранее чем за 6 месяцев до даты проведения поставки</w:t>
      </w:r>
    </w:p>
    <w:p w:rsidR="007261F8" w:rsidRPr="007261F8" w:rsidRDefault="00CB424E" w:rsidP="00D57363">
      <w:pPr>
        <w:tabs>
          <w:tab w:val="left" w:pos="0"/>
          <w:tab w:val="left" w:pos="3465"/>
        </w:tabs>
        <w:ind w:firstLine="567"/>
        <w:jc w:val="both"/>
        <w:rPr>
          <w:bCs/>
          <w:color w:val="000000"/>
        </w:rPr>
      </w:pPr>
      <w:r>
        <w:tab/>
      </w:r>
    </w:p>
    <w:p w:rsidR="003432C8" w:rsidRPr="007261F8" w:rsidRDefault="007261F8" w:rsidP="00D57363">
      <w:pPr>
        <w:ind w:firstLine="709"/>
        <w:jc w:val="center"/>
        <w:rPr>
          <w:rFonts w:eastAsia="MS Mincho"/>
          <w:b/>
          <w:lang w:eastAsia="ja-JP"/>
        </w:rPr>
      </w:pPr>
      <w:r w:rsidRPr="007261F8">
        <w:rPr>
          <w:rFonts w:eastAsia="MS Mincho"/>
          <w:b/>
          <w:lang w:eastAsia="ja-JP"/>
        </w:rPr>
        <w:t>7.</w:t>
      </w:r>
      <w:r w:rsidR="003432C8" w:rsidRPr="007261F8">
        <w:rPr>
          <w:rFonts w:eastAsia="MS Mincho"/>
          <w:b/>
          <w:lang w:eastAsia="ja-JP"/>
        </w:rPr>
        <w:t xml:space="preserve"> Сроки выполнения работ:</w:t>
      </w:r>
    </w:p>
    <w:p w:rsidR="003432C8" w:rsidRPr="003432C8" w:rsidRDefault="003432C8" w:rsidP="00D57363">
      <w:pPr>
        <w:autoSpaceDE w:val="0"/>
        <w:autoSpaceDN w:val="0"/>
        <w:adjustRightInd w:val="0"/>
        <w:jc w:val="center"/>
        <w:rPr>
          <w:color w:val="000000"/>
        </w:rPr>
      </w:pPr>
    </w:p>
    <w:p w:rsidR="003432C8" w:rsidRPr="003432C8" w:rsidRDefault="00315AE7" w:rsidP="00D57363">
      <w:pPr>
        <w:ind w:firstLine="360"/>
        <w:rPr>
          <w:b/>
          <w:i/>
          <w:color w:val="000000"/>
        </w:rPr>
      </w:pPr>
      <w:r>
        <w:rPr>
          <w:color w:val="000000"/>
        </w:rPr>
        <w:t>- срок начала работ -</w:t>
      </w:r>
      <w:r w:rsidR="003432C8" w:rsidRPr="003432C8">
        <w:rPr>
          <w:color w:val="000000"/>
        </w:rPr>
        <w:t xml:space="preserve"> </w:t>
      </w:r>
      <w:r w:rsidR="003432C8" w:rsidRPr="003432C8">
        <w:rPr>
          <w:b/>
          <w:i/>
          <w:color w:val="000000"/>
        </w:rPr>
        <w:t>с момента подписания договора</w:t>
      </w:r>
    </w:p>
    <w:p w:rsidR="000B76CF" w:rsidRPr="002F13B8" w:rsidRDefault="003432C8" w:rsidP="00D57363">
      <w:pPr>
        <w:ind w:firstLine="360"/>
        <w:rPr>
          <w:b/>
          <w:i/>
          <w:color w:val="FF0000"/>
        </w:rPr>
      </w:pPr>
      <w:r w:rsidRPr="009A220C">
        <w:t xml:space="preserve">- </w:t>
      </w:r>
      <w:r w:rsidRPr="007E2C27">
        <w:t>срок окончания работ</w:t>
      </w:r>
      <w:r w:rsidR="00F16ABB">
        <w:rPr>
          <w:b/>
          <w:i/>
        </w:rPr>
        <w:t xml:space="preserve"> – не позд</w:t>
      </w:r>
      <w:r w:rsidR="00F16ABB" w:rsidRPr="00145944">
        <w:rPr>
          <w:b/>
          <w:i/>
        </w:rPr>
        <w:t xml:space="preserve">нее </w:t>
      </w:r>
      <w:r w:rsidR="009F5EE1">
        <w:rPr>
          <w:b/>
          <w:i/>
        </w:rPr>
        <w:t>14.</w:t>
      </w:r>
      <w:r w:rsidR="009F5EE1" w:rsidRPr="009F5EE1">
        <w:rPr>
          <w:b/>
          <w:i/>
        </w:rPr>
        <w:t>12</w:t>
      </w:r>
      <w:r w:rsidR="002F13B8" w:rsidRPr="00145944">
        <w:rPr>
          <w:b/>
          <w:i/>
        </w:rPr>
        <w:t>.2018 г.</w:t>
      </w:r>
    </w:p>
    <w:p w:rsidR="000B76CF" w:rsidRPr="002F13B8" w:rsidRDefault="000B76CF" w:rsidP="00D57363">
      <w:pPr>
        <w:ind w:firstLine="360"/>
        <w:rPr>
          <w:b/>
          <w:i/>
          <w:color w:val="FF0000"/>
        </w:rPr>
      </w:pPr>
    </w:p>
    <w:p w:rsidR="00344076" w:rsidRDefault="00344076" w:rsidP="00D57363"/>
    <w:p w:rsidR="00344076" w:rsidRDefault="00344076" w:rsidP="00D57363">
      <w:r>
        <w:t>Приложение:</w:t>
      </w:r>
    </w:p>
    <w:p w:rsidR="00494977" w:rsidRDefault="006E4EA8" w:rsidP="00494977">
      <w:pPr>
        <w:pStyle w:val="a4"/>
        <w:numPr>
          <w:ilvl w:val="0"/>
          <w:numId w:val="8"/>
        </w:numPr>
        <w:tabs>
          <w:tab w:val="left" w:pos="284"/>
        </w:tabs>
        <w:jc w:val="both"/>
        <w:rPr>
          <w:rFonts w:eastAsiaTheme="minorHAnsi"/>
          <w:lang w:eastAsia="en-US"/>
        </w:rPr>
      </w:pPr>
      <w:r w:rsidRPr="007261F8">
        <w:t>ПСД</w:t>
      </w:r>
      <w:r w:rsidR="00344076" w:rsidRPr="007261F8">
        <w:t xml:space="preserve"> </w:t>
      </w:r>
      <w:r w:rsidRPr="007261F8">
        <w:t xml:space="preserve">по объекту </w:t>
      </w:r>
      <w:r w:rsidR="006E75DE" w:rsidRPr="006E75DE">
        <w:t>«Реконструкции ВЛ 110 кВ ЯГП-6-ЯГТЭС и ВЛ 110 кВ Ямбург-ЯГП-2 (установка дополнительных опор)»</w:t>
      </w:r>
      <w:r w:rsidR="006E75DE">
        <w:t>.</w:t>
      </w:r>
    </w:p>
    <w:p w:rsidR="00344076" w:rsidRDefault="00344076" w:rsidP="00D57363"/>
    <w:p w:rsidR="00494977" w:rsidRPr="006E65B9" w:rsidRDefault="00494977" w:rsidP="00D57363"/>
    <w:p w:rsidR="00A360D6" w:rsidRDefault="00A360D6" w:rsidP="00D57363"/>
    <w:p w:rsidR="00DD7BE1" w:rsidRDefault="00DD7BE1" w:rsidP="00D57363"/>
    <w:p w:rsidR="00A360D6" w:rsidRPr="006E4EA8" w:rsidRDefault="006E4EA8" w:rsidP="00D57363">
      <w:r w:rsidRPr="006E4EA8">
        <w:t xml:space="preserve">Инженер ОКС                                                                  </w:t>
      </w:r>
      <w:r w:rsidR="00B033CA">
        <w:t xml:space="preserve">                   </w:t>
      </w:r>
      <w:r w:rsidR="009E0133">
        <w:t xml:space="preserve">                        А.П. Хахалкин</w:t>
      </w:r>
    </w:p>
    <w:p w:rsidR="00344076" w:rsidRDefault="00344076" w:rsidP="00D57363"/>
    <w:p w:rsidR="00344076" w:rsidRPr="00344076" w:rsidRDefault="00344076" w:rsidP="00D57363"/>
    <w:p w:rsidR="006E65B9" w:rsidRDefault="009E0133" w:rsidP="00D57363">
      <w:r>
        <w:t>Ведущий инженер</w:t>
      </w:r>
      <w:r w:rsidR="00A360D6" w:rsidRPr="00344076">
        <w:t xml:space="preserve"> ОКС                                                                </w:t>
      </w:r>
      <w:r w:rsidR="00872947">
        <w:t xml:space="preserve">       </w:t>
      </w:r>
      <w:r w:rsidR="00A360D6" w:rsidRPr="00344076">
        <w:t xml:space="preserve">                  </w:t>
      </w:r>
      <w:r w:rsidR="00872947">
        <w:t xml:space="preserve">    </w:t>
      </w:r>
      <w:r>
        <w:t>А.А. Сытенко</w:t>
      </w:r>
    </w:p>
    <w:p w:rsidR="00151FB9" w:rsidRDefault="00151FB9" w:rsidP="00D57363"/>
    <w:p w:rsidR="00151FB9" w:rsidRDefault="00151FB9" w:rsidP="00D57363"/>
    <w:p w:rsidR="0015177A" w:rsidRPr="00656B35" w:rsidRDefault="009E0133" w:rsidP="00494977">
      <w:pPr>
        <w:rPr>
          <w:color w:val="000000"/>
        </w:rPr>
      </w:pPr>
      <w:proofErr w:type="spellStart"/>
      <w:r>
        <w:rPr>
          <w:color w:val="000000"/>
        </w:rPr>
        <w:t>И.о</w:t>
      </w:r>
      <w:proofErr w:type="spellEnd"/>
      <w:r>
        <w:rPr>
          <w:color w:val="000000"/>
        </w:rPr>
        <w:t>. н</w:t>
      </w:r>
      <w:r w:rsidR="00151FB9" w:rsidRPr="00656B35">
        <w:rPr>
          <w:color w:val="000000"/>
        </w:rPr>
        <w:t>ачальник</w:t>
      </w:r>
      <w:r>
        <w:rPr>
          <w:color w:val="000000"/>
        </w:rPr>
        <w:t>а</w:t>
      </w:r>
      <w:r w:rsidR="00151FB9" w:rsidRPr="00656B35">
        <w:rPr>
          <w:color w:val="000000"/>
        </w:rPr>
        <w:t xml:space="preserve"> </w:t>
      </w:r>
      <w:proofErr w:type="spellStart"/>
      <w:r w:rsidR="00151FB9" w:rsidRPr="00656B35">
        <w:rPr>
          <w:color w:val="000000"/>
        </w:rPr>
        <w:t>СЭиРВЛ</w:t>
      </w:r>
      <w:proofErr w:type="spellEnd"/>
      <w:r w:rsidR="00151FB9" w:rsidRPr="00656B35">
        <w:rPr>
          <w:color w:val="000000"/>
        </w:rPr>
        <w:t xml:space="preserve">                                </w:t>
      </w:r>
      <w:r w:rsidR="00656B35">
        <w:rPr>
          <w:color w:val="000000"/>
        </w:rPr>
        <w:t xml:space="preserve">                       </w:t>
      </w:r>
      <w:r w:rsidR="00151FB9" w:rsidRPr="00656B35">
        <w:rPr>
          <w:color w:val="000000"/>
        </w:rPr>
        <w:t xml:space="preserve">                             </w:t>
      </w:r>
      <w:r>
        <w:rPr>
          <w:color w:val="000000"/>
        </w:rPr>
        <w:t xml:space="preserve">       Р.С. Холкин</w:t>
      </w:r>
    </w:p>
    <w:p w:rsidR="00494977" w:rsidRPr="00656B35" w:rsidRDefault="00494977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94977" w:rsidRDefault="00494977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94977" w:rsidRDefault="00494977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94977" w:rsidRDefault="00494977" w:rsidP="00145944">
      <w:pPr>
        <w:rPr>
          <w:rFonts w:eastAsia="Calibri"/>
          <w:b/>
          <w:bCs/>
          <w:snapToGrid w:val="0"/>
          <w:lang w:val="x-none" w:eastAsia="x-none"/>
        </w:rPr>
      </w:pPr>
    </w:p>
    <w:sectPr w:rsidR="00494977" w:rsidSect="0062394D">
      <w:footerReference w:type="default" r:id="rId10"/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116" w:rsidRDefault="00543116" w:rsidP="00C53B0E">
      <w:r>
        <w:separator/>
      </w:r>
    </w:p>
  </w:endnote>
  <w:endnote w:type="continuationSeparator" w:id="0">
    <w:p w:rsidR="00543116" w:rsidRDefault="00543116" w:rsidP="00C5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PMingLiU"/>
    <w:panose1 w:val="00000000000000000000"/>
    <w:charset w:val="88"/>
    <w:family w:val="auto"/>
    <w:notTrueType/>
    <w:pitch w:val="default"/>
    <w:sig w:usb0="00000203" w:usb1="080F0000" w:usb2="00000010" w:usb3="00000000" w:csb0="0012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1C6" w:rsidRDefault="00BE61C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116" w:rsidRDefault="00543116" w:rsidP="00C53B0E">
      <w:r>
        <w:separator/>
      </w:r>
    </w:p>
  </w:footnote>
  <w:footnote w:type="continuationSeparator" w:id="0">
    <w:p w:rsidR="00543116" w:rsidRDefault="00543116" w:rsidP="00C53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CC2"/>
    <w:multiLevelType w:val="multilevel"/>
    <w:tmpl w:val="AE04511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1C25631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76A4EA5"/>
    <w:multiLevelType w:val="multilevel"/>
    <w:tmpl w:val="A1F49FC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CAD2E98"/>
    <w:multiLevelType w:val="multilevel"/>
    <w:tmpl w:val="62B8B7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" w15:restartNumberingAfterBreak="0">
    <w:nsid w:val="37AF04CC"/>
    <w:multiLevelType w:val="multilevel"/>
    <w:tmpl w:val="90522E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5" w15:restartNumberingAfterBreak="0">
    <w:nsid w:val="390C30F6"/>
    <w:multiLevelType w:val="hybridMultilevel"/>
    <w:tmpl w:val="B25C1D1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517E"/>
    <w:multiLevelType w:val="multilevel"/>
    <w:tmpl w:val="083E6FFC"/>
    <w:lvl w:ilvl="0">
      <w:start w:val="1"/>
      <w:numFmt w:val="decimal"/>
      <w:lvlText w:val="%1"/>
      <w:lvlJc w:val="left"/>
      <w:pPr>
        <w:ind w:left="1095" w:hanging="1095"/>
      </w:pPr>
    </w:lvl>
    <w:lvl w:ilvl="1">
      <w:start w:val="1"/>
      <w:numFmt w:val="decimal"/>
      <w:lvlText w:val="%1.%2"/>
      <w:lvlJc w:val="left"/>
      <w:pPr>
        <w:ind w:left="1804" w:hanging="1095"/>
      </w:pPr>
    </w:lvl>
    <w:lvl w:ilvl="2">
      <w:start w:val="1"/>
      <w:numFmt w:val="decimal"/>
      <w:lvlText w:val="%1.%2.%3"/>
      <w:lvlJc w:val="left"/>
      <w:pPr>
        <w:ind w:left="2513" w:hanging="1095"/>
      </w:pPr>
    </w:lvl>
    <w:lvl w:ilvl="3">
      <w:start w:val="1"/>
      <w:numFmt w:val="decimal"/>
      <w:lvlText w:val="%1.%2.%3.%4"/>
      <w:lvlJc w:val="left"/>
      <w:pPr>
        <w:ind w:left="3222" w:hanging="1095"/>
      </w:pPr>
    </w:lvl>
    <w:lvl w:ilvl="4">
      <w:start w:val="1"/>
      <w:numFmt w:val="decimal"/>
      <w:lvlText w:val="%1.%2.%3.%4.%5"/>
      <w:lvlJc w:val="left"/>
      <w:pPr>
        <w:ind w:left="3931" w:hanging="1095"/>
      </w:pPr>
    </w:lvl>
    <w:lvl w:ilvl="5">
      <w:start w:val="1"/>
      <w:numFmt w:val="decimal"/>
      <w:lvlText w:val="%1.%2.%3.%4.%5.%6"/>
      <w:lvlJc w:val="left"/>
      <w:pPr>
        <w:ind w:left="4640" w:hanging="1095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3DF175EB"/>
    <w:multiLevelType w:val="hybridMultilevel"/>
    <w:tmpl w:val="B12A3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A3275"/>
    <w:multiLevelType w:val="multilevel"/>
    <w:tmpl w:val="E0969D7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B156BC6"/>
    <w:multiLevelType w:val="hybridMultilevel"/>
    <w:tmpl w:val="AF109874"/>
    <w:lvl w:ilvl="0" w:tplc="7D360F50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686A6834"/>
    <w:multiLevelType w:val="hybridMultilevel"/>
    <w:tmpl w:val="3FCE0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82425"/>
    <w:multiLevelType w:val="hybridMultilevel"/>
    <w:tmpl w:val="BA90D8D8"/>
    <w:lvl w:ilvl="0" w:tplc="3984EA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89E0B56"/>
    <w:multiLevelType w:val="multilevel"/>
    <w:tmpl w:val="2C9489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8" w:hanging="600"/>
      </w:pPr>
      <w:rPr>
        <w:rFonts w:hint="default"/>
      </w:rPr>
    </w:lvl>
    <w:lvl w:ilvl="2">
      <w:start w:val="15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5"/>
    <w:rsid w:val="00025D4C"/>
    <w:rsid w:val="00025F84"/>
    <w:rsid w:val="00051495"/>
    <w:rsid w:val="00072E2B"/>
    <w:rsid w:val="00072EE9"/>
    <w:rsid w:val="00076A35"/>
    <w:rsid w:val="000B76CF"/>
    <w:rsid w:val="000C186B"/>
    <w:rsid w:val="00103B0C"/>
    <w:rsid w:val="00145944"/>
    <w:rsid w:val="00145DA3"/>
    <w:rsid w:val="0015177A"/>
    <w:rsid w:val="00151FB9"/>
    <w:rsid w:val="00161ECE"/>
    <w:rsid w:val="001876BE"/>
    <w:rsid w:val="0019088F"/>
    <w:rsid w:val="001978E0"/>
    <w:rsid w:val="001A5DDB"/>
    <w:rsid w:val="001A736D"/>
    <w:rsid w:val="001D19DA"/>
    <w:rsid w:val="002033DA"/>
    <w:rsid w:val="002116F1"/>
    <w:rsid w:val="00241883"/>
    <w:rsid w:val="00272A37"/>
    <w:rsid w:val="0028019F"/>
    <w:rsid w:val="002835E4"/>
    <w:rsid w:val="002838F9"/>
    <w:rsid w:val="00291BA6"/>
    <w:rsid w:val="002B3DB6"/>
    <w:rsid w:val="002D73E7"/>
    <w:rsid w:val="002E147A"/>
    <w:rsid w:val="002F13B8"/>
    <w:rsid w:val="00315AE7"/>
    <w:rsid w:val="003418F3"/>
    <w:rsid w:val="003432C8"/>
    <w:rsid w:val="00344076"/>
    <w:rsid w:val="00363F24"/>
    <w:rsid w:val="00367410"/>
    <w:rsid w:val="0039521F"/>
    <w:rsid w:val="003D07E3"/>
    <w:rsid w:val="003E0AB9"/>
    <w:rsid w:val="003E2AEA"/>
    <w:rsid w:val="003E7ABD"/>
    <w:rsid w:val="003F2E0B"/>
    <w:rsid w:val="00420783"/>
    <w:rsid w:val="00425248"/>
    <w:rsid w:val="004477C2"/>
    <w:rsid w:val="00460585"/>
    <w:rsid w:val="004664B7"/>
    <w:rsid w:val="00467EBC"/>
    <w:rsid w:val="00477AC3"/>
    <w:rsid w:val="00480EBB"/>
    <w:rsid w:val="00494977"/>
    <w:rsid w:val="004B0497"/>
    <w:rsid w:val="004B30BF"/>
    <w:rsid w:val="004C06B7"/>
    <w:rsid w:val="004C1535"/>
    <w:rsid w:val="004E76F9"/>
    <w:rsid w:val="0053255B"/>
    <w:rsid w:val="00543116"/>
    <w:rsid w:val="00581473"/>
    <w:rsid w:val="005A7E21"/>
    <w:rsid w:val="005C32ED"/>
    <w:rsid w:val="005E7DA3"/>
    <w:rsid w:val="0062394D"/>
    <w:rsid w:val="00653E90"/>
    <w:rsid w:val="00656B35"/>
    <w:rsid w:val="00675A3C"/>
    <w:rsid w:val="006C129A"/>
    <w:rsid w:val="006D7C56"/>
    <w:rsid w:val="006E4223"/>
    <w:rsid w:val="006E4EA8"/>
    <w:rsid w:val="006E65B9"/>
    <w:rsid w:val="006E75DE"/>
    <w:rsid w:val="00704061"/>
    <w:rsid w:val="007053DD"/>
    <w:rsid w:val="00710E99"/>
    <w:rsid w:val="00715701"/>
    <w:rsid w:val="0072142E"/>
    <w:rsid w:val="00724FCD"/>
    <w:rsid w:val="007261F8"/>
    <w:rsid w:val="00737152"/>
    <w:rsid w:val="00746CB1"/>
    <w:rsid w:val="007571B4"/>
    <w:rsid w:val="007618AA"/>
    <w:rsid w:val="007A6F63"/>
    <w:rsid w:val="007B70E9"/>
    <w:rsid w:val="007C351A"/>
    <w:rsid w:val="007E1A16"/>
    <w:rsid w:val="007E2C27"/>
    <w:rsid w:val="00832629"/>
    <w:rsid w:val="0083291B"/>
    <w:rsid w:val="00872947"/>
    <w:rsid w:val="008921E8"/>
    <w:rsid w:val="008A484C"/>
    <w:rsid w:val="008A7709"/>
    <w:rsid w:val="008A7C6C"/>
    <w:rsid w:val="008B50DA"/>
    <w:rsid w:val="008D65C0"/>
    <w:rsid w:val="008E0696"/>
    <w:rsid w:val="008F25BC"/>
    <w:rsid w:val="00910CCA"/>
    <w:rsid w:val="00926BEB"/>
    <w:rsid w:val="00983E90"/>
    <w:rsid w:val="009844C0"/>
    <w:rsid w:val="00991B59"/>
    <w:rsid w:val="00996B1B"/>
    <w:rsid w:val="009A220C"/>
    <w:rsid w:val="009C0313"/>
    <w:rsid w:val="009C1DB3"/>
    <w:rsid w:val="009E0133"/>
    <w:rsid w:val="009E49E5"/>
    <w:rsid w:val="009F5EE1"/>
    <w:rsid w:val="009F678E"/>
    <w:rsid w:val="00A20A6F"/>
    <w:rsid w:val="00A360D6"/>
    <w:rsid w:val="00A41E04"/>
    <w:rsid w:val="00A47811"/>
    <w:rsid w:val="00A47DC7"/>
    <w:rsid w:val="00A6599C"/>
    <w:rsid w:val="00AA6575"/>
    <w:rsid w:val="00AC37E1"/>
    <w:rsid w:val="00AC3FB9"/>
    <w:rsid w:val="00AC69CA"/>
    <w:rsid w:val="00AD5BFA"/>
    <w:rsid w:val="00AD724D"/>
    <w:rsid w:val="00B033CA"/>
    <w:rsid w:val="00B04ABD"/>
    <w:rsid w:val="00B25AF6"/>
    <w:rsid w:val="00B37743"/>
    <w:rsid w:val="00B37EC6"/>
    <w:rsid w:val="00B57B76"/>
    <w:rsid w:val="00B57F99"/>
    <w:rsid w:val="00B9401B"/>
    <w:rsid w:val="00BA1CF7"/>
    <w:rsid w:val="00BD1AC9"/>
    <w:rsid w:val="00BD7F55"/>
    <w:rsid w:val="00BE61C6"/>
    <w:rsid w:val="00BF5536"/>
    <w:rsid w:val="00C114ED"/>
    <w:rsid w:val="00C23B78"/>
    <w:rsid w:val="00C23F15"/>
    <w:rsid w:val="00C26E80"/>
    <w:rsid w:val="00C354A5"/>
    <w:rsid w:val="00C53B0E"/>
    <w:rsid w:val="00C577BA"/>
    <w:rsid w:val="00C7436A"/>
    <w:rsid w:val="00C77D16"/>
    <w:rsid w:val="00C9070B"/>
    <w:rsid w:val="00C90EFF"/>
    <w:rsid w:val="00CA4029"/>
    <w:rsid w:val="00CB424E"/>
    <w:rsid w:val="00CF7D31"/>
    <w:rsid w:val="00D044F0"/>
    <w:rsid w:val="00D26916"/>
    <w:rsid w:val="00D35197"/>
    <w:rsid w:val="00D37F28"/>
    <w:rsid w:val="00D4068E"/>
    <w:rsid w:val="00D453DC"/>
    <w:rsid w:val="00D538A7"/>
    <w:rsid w:val="00D57363"/>
    <w:rsid w:val="00D8504F"/>
    <w:rsid w:val="00DB0F81"/>
    <w:rsid w:val="00DD7BE1"/>
    <w:rsid w:val="00DD7F69"/>
    <w:rsid w:val="00E11933"/>
    <w:rsid w:val="00E47E30"/>
    <w:rsid w:val="00E90B7F"/>
    <w:rsid w:val="00EA48D5"/>
    <w:rsid w:val="00EA7C03"/>
    <w:rsid w:val="00F12028"/>
    <w:rsid w:val="00F16ABB"/>
    <w:rsid w:val="00F22259"/>
    <w:rsid w:val="00F230A5"/>
    <w:rsid w:val="00F23969"/>
    <w:rsid w:val="00F43C45"/>
    <w:rsid w:val="00F60727"/>
    <w:rsid w:val="00F80725"/>
    <w:rsid w:val="00F97230"/>
    <w:rsid w:val="00F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F24936A"/>
  <w15:chartTrackingRefBased/>
  <w15:docId w15:val="{48DCE823-62E3-43B0-BF9F-4565C496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6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20A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35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0C186B"/>
    <w:pPr>
      <w:ind w:left="720"/>
      <w:contextualSpacing/>
    </w:pPr>
  </w:style>
  <w:style w:type="table" w:styleId="a5">
    <w:name w:val="Table Grid"/>
    <w:basedOn w:val="a2"/>
    <w:uiPriority w:val="39"/>
    <w:rsid w:val="00BD1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дзаголовок мой"/>
    <w:basedOn w:val="2"/>
    <w:qFormat/>
    <w:rsid w:val="00A20A6F"/>
    <w:pPr>
      <w:keepLines w:val="0"/>
      <w:suppressAutoHyphens/>
      <w:snapToGrid w:val="0"/>
      <w:spacing w:before="360" w:after="120"/>
      <w:ind w:firstLine="709"/>
      <w:jc w:val="both"/>
    </w:pPr>
    <w:rPr>
      <w:rFonts w:ascii="Times New Roman" w:eastAsia="Calibri" w:hAnsi="Times New Roman" w:cs="Times New Roman"/>
      <w:b/>
      <w:bCs/>
      <w:color w:val="auto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semiHidden/>
    <w:rsid w:val="00A20A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a">
    <w:name w:val="Пункт"/>
    <w:basedOn w:val="a0"/>
    <w:link w:val="1"/>
    <w:rsid w:val="003432C8"/>
    <w:pPr>
      <w:numPr>
        <w:ilvl w:val="2"/>
        <w:numId w:val="6"/>
      </w:numPr>
      <w:spacing w:line="360" w:lineRule="auto"/>
      <w:jc w:val="both"/>
    </w:pPr>
    <w:rPr>
      <w:sz w:val="28"/>
    </w:rPr>
  </w:style>
  <w:style w:type="character" w:styleId="a7">
    <w:name w:val="Hyperlink"/>
    <w:uiPriority w:val="99"/>
    <w:rsid w:val="003432C8"/>
    <w:rPr>
      <w:rFonts w:ascii="Times New Roman" w:hAnsi="Times New Roman" w:cs="Times New Roman"/>
      <w:color w:val="0000FF"/>
      <w:u w:val="single"/>
    </w:rPr>
  </w:style>
  <w:style w:type="character" w:customStyle="1" w:styleId="1">
    <w:name w:val="Пункт Знак1"/>
    <w:link w:val="a"/>
    <w:locked/>
    <w:rsid w:val="003432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8326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83262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0"/>
    <w:link w:val="ab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1"/>
    <w:link w:val="3"/>
    <w:rsid w:val="003F2E0B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0"/>
    <w:link w:val="ae"/>
    <w:rsid w:val="003F2E0B"/>
    <w:pPr>
      <w:widowControl w:val="0"/>
      <w:shd w:val="clear" w:color="auto" w:fill="FFFFFF"/>
      <w:spacing w:line="103" w:lineRule="exact"/>
      <w:ind w:hanging="660"/>
      <w:jc w:val="right"/>
    </w:pPr>
    <w:rPr>
      <w:spacing w:val="-3"/>
      <w:sz w:val="21"/>
      <w:szCs w:val="21"/>
      <w:lang w:eastAsia="en-US"/>
    </w:rPr>
  </w:style>
  <w:style w:type="character" w:customStyle="1" w:styleId="af">
    <w:name w:val="Подпись к таблице_"/>
    <w:basedOn w:val="a1"/>
    <w:link w:val="af0"/>
    <w:rsid w:val="008E0696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paragraph" w:customStyle="1" w:styleId="af0">
    <w:name w:val="Подпись к таблице"/>
    <w:basedOn w:val="a0"/>
    <w:link w:val="af"/>
    <w:rsid w:val="008E0696"/>
    <w:pPr>
      <w:widowControl w:val="0"/>
      <w:shd w:val="clear" w:color="auto" w:fill="FFFFFF"/>
      <w:spacing w:line="415" w:lineRule="exact"/>
      <w:jc w:val="both"/>
    </w:pPr>
    <w:rPr>
      <w:spacing w:val="-3"/>
      <w:sz w:val="21"/>
      <w:szCs w:val="21"/>
      <w:lang w:eastAsia="en-US"/>
    </w:rPr>
  </w:style>
  <w:style w:type="character" w:customStyle="1" w:styleId="11pt0pt">
    <w:name w:val="Основной текст + 11 pt;Интервал 0 pt"/>
    <w:basedOn w:val="ae"/>
    <w:rsid w:val="008E06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Corbel10pt0pt">
    <w:name w:val="Основной текст + Corbel;10 pt;Интервал 0 pt"/>
    <w:basedOn w:val="ae"/>
    <w:rsid w:val="008E069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0">
    <w:name w:val="Основной текст10"/>
    <w:basedOn w:val="a0"/>
    <w:rsid w:val="008A7C6C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lang w:eastAsia="en-US"/>
    </w:rPr>
  </w:style>
  <w:style w:type="character" w:customStyle="1" w:styleId="defaultlabelstyle3">
    <w:name w:val="defaultlabelstyle3"/>
    <w:basedOn w:val="a1"/>
    <w:rsid w:val="00B37743"/>
    <w:rPr>
      <w:rFonts w:ascii="Verdana" w:hAnsi="Verdana" w:hint="default"/>
      <w:b w:val="0"/>
      <w:bCs w:val="0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-ee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308B5-C64D-4960-81DB-08707C7C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2444</TotalTime>
  <Pages>4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 Хасан Аюбович</dc:creator>
  <cp:keywords/>
  <dc:description/>
  <cp:lastModifiedBy>Хахалкин Александр Павлович</cp:lastModifiedBy>
  <cp:revision>20</cp:revision>
  <cp:lastPrinted>2018-06-20T06:24:00Z</cp:lastPrinted>
  <dcterms:created xsi:type="dcterms:W3CDTF">2018-02-14T11:04:00Z</dcterms:created>
  <dcterms:modified xsi:type="dcterms:W3CDTF">2018-06-21T11:57:00Z</dcterms:modified>
</cp:coreProperties>
</file>